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90" w:type="pct"/>
        <w:jc w:val="right"/>
        <w:tblLook w:val="00A0" w:firstRow="1" w:lastRow="0" w:firstColumn="1" w:lastColumn="0" w:noHBand="0" w:noVBand="0"/>
      </w:tblPr>
      <w:tblGrid>
        <w:gridCol w:w="4288"/>
        <w:gridCol w:w="5829"/>
      </w:tblGrid>
      <w:tr w:rsidR="00B457FE" w:rsidRPr="00782B14" w:rsidTr="00EE03EB">
        <w:trPr>
          <w:jc w:val="right"/>
        </w:trPr>
        <w:tc>
          <w:tcPr>
            <w:tcW w:w="2119" w:type="pct"/>
          </w:tcPr>
          <w:p w:rsidR="00B457FE" w:rsidRPr="004B1B69" w:rsidRDefault="00B457FE" w:rsidP="000E07E6">
            <w:pPr>
              <w:jc w:val="right"/>
            </w:pPr>
          </w:p>
        </w:tc>
        <w:tc>
          <w:tcPr>
            <w:tcW w:w="2881" w:type="pct"/>
          </w:tcPr>
          <w:p w:rsidR="00EE03EB" w:rsidRPr="00782B14" w:rsidRDefault="00EE03EB" w:rsidP="00CD5189">
            <w:pPr>
              <w:tabs>
                <w:tab w:val="right" w:pos="10207"/>
              </w:tabs>
              <w:spacing w:line="276" w:lineRule="auto"/>
              <w:ind w:right="-2"/>
              <w:jc w:val="right"/>
              <w:rPr>
                <w:b/>
              </w:rPr>
            </w:pPr>
            <w:r w:rsidRPr="00782B14">
              <w:rPr>
                <w:b/>
              </w:rPr>
              <w:t>“УТВЕРЖДАЮ”</w:t>
            </w:r>
          </w:p>
          <w:p w:rsidR="00EE03EB" w:rsidRPr="00782B14" w:rsidRDefault="00EE03EB" w:rsidP="00CD5189">
            <w:pPr>
              <w:tabs>
                <w:tab w:val="left" w:pos="5419"/>
              </w:tabs>
              <w:ind w:left="798" w:firstLine="283"/>
              <w:jc w:val="right"/>
              <w:rPr>
                <w:color w:val="000000"/>
              </w:rPr>
            </w:pPr>
            <w:r w:rsidRPr="00782B14">
              <w:rPr>
                <w:color w:val="000000"/>
              </w:rPr>
              <w:t>Первый</w:t>
            </w:r>
            <w:r w:rsidR="00CD5189">
              <w:rPr>
                <w:color w:val="000000"/>
              </w:rPr>
              <w:t xml:space="preserve"> </w:t>
            </w:r>
            <w:r w:rsidRPr="00782B14">
              <w:rPr>
                <w:color w:val="000000"/>
              </w:rPr>
              <w:t xml:space="preserve">заместитель директора – </w:t>
            </w:r>
          </w:p>
          <w:p w:rsidR="00CD5189" w:rsidRDefault="00EE03EB" w:rsidP="00CD5189">
            <w:pPr>
              <w:tabs>
                <w:tab w:val="left" w:pos="5103"/>
                <w:tab w:val="left" w:pos="5245"/>
              </w:tabs>
              <w:ind w:left="798" w:hanging="142"/>
              <w:jc w:val="right"/>
              <w:rPr>
                <w:color w:val="000000"/>
              </w:rPr>
            </w:pPr>
            <w:r w:rsidRPr="00782B14">
              <w:rPr>
                <w:color w:val="000000"/>
              </w:rPr>
              <w:t>главный инженер</w:t>
            </w:r>
          </w:p>
          <w:p w:rsidR="00CD5189" w:rsidRDefault="00EE03EB" w:rsidP="00CD5189">
            <w:pPr>
              <w:tabs>
                <w:tab w:val="left" w:pos="5103"/>
                <w:tab w:val="left" w:pos="5245"/>
              </w:tabs>
              <w:ind w:left="798" w:hanging="142"/>
              <w:jc w:val="right"/>
              <w:rPr>
                <w:color w:val="000000"/>
              </w:rPr>
            </w:pPr>
            <w:r w:rsidRPr="00782B14">
              <w:rPr>
                <w:color w:val="000000"/>
              </w:rPr>
              <w:t xml:space="preserve">филиала ПАО </w:t>
            </w:r>
            <w:r w:rsidR="00CD5189">
              <w:rPr>
                <w:color w:val="000000"/>
              </w:rPr>
              <w:t>«</w:t>
            </w:r>
            <w:r w:rsidRPr="00782B14">
              <w:rPr>
                <w:color w:val="000000"/>
              </w:rPr>
              <w:t>МРСК Центра</w:t>
            </w:r>
            <w:r w:rsidR="00CD5189">
              <w:rPr>
                <w:color w:val="000000"/>
              </w:rPr>
              <w:t>»</w:t>
            </w:r>
            <w:r w:rsidRPr="00782B14">
              <w:rPr>
                <w:color w:val="000000"/>
              </w:rPr>
              <w:t xml:space="preserve"> </w:t>
            </w:r>
            <w:r w:rsidR="00CD5189">
              <w:rPr>
                <w:color w:val="000000"/>
              </w:rPr>
              <w:t>-</w:t>
            </w:r>
          </w:p>
          <w:p w:rsidR="00EE03EB" w:rsidRPr="00782B14" w:rsidRDefault="00EE03EB" w:rsidP="00CD5189">
            <w:pPr>
              <w:tabs>
                <w:tab w:val="left" w:pos="5103"/>
                <w:tab w:val="left" w:pos="5245"/>
              </w:tabs>
              <w:ind w:left="798" w:hanging="142"/>
              <w:jc w:val="right"/>
              <w:rPr>
                <w:color w:val="000000"/>
              </w:rPr>
            </w:pPr>
            <w:r w:rsidRPr="00782B14">
              <w:rPr>
                <w:color w:val="000000"/>
              </w:rPr>
              <w:t>«Смоленскэнерго</w:t>
            </w:r>
            <w:r w:rsidR="00CD5189">
              <w:rPr>
                <w:color w:val="000000"/>
              </w:rPr>
              <w:t>»</w:t>
            </w:r>
          </w:p>
          <w:p w:rsidR="00EE03EB" w:rsidRPr="00782B14" w:rsidRDefault="00EE03EB" w:rsidP="00CD5189">
            <w:pPr>
              <w:tabs>
                <w:tab w:val="right" w:pos="9923"/>
              </w:tabs>
              <w:spacing w:before="240" w:line="276" w:lineRule="auto"/>
              <w:ind w:left="798" w:right="-2"/>
              <w:jc w:val="right"/>
            </w:pPr>
            <w:r w:rsidRPr="00782B14">
              <w:t>_________________ /</w:t>
            </w:r>
            <w:r w:rsidRPr="00782B14">
              <w:rPr>
                <w:color w:val="000000"/>
              </w:rPr>
              <w:t xml:space="preserve"> В.В. Мордыкин</w:t>
            </w:r>
          </w:p>
          <w:p w:rsidR="00B457FE" w:rsidRPr="00782B14" w:rsidRDefault="00EE03EB" w:rsidP="00CD5189">
            <w:pPr>
              <w:pStyle w:val="2"/>
              <w:numPr>
                <w:ilvl w:val="0"/>
                <w:numId w:val="0"/>
              </w:numPr>
              <w:spacing w:after="120"/>
              <w:ind w:left="798"/>
              <w:jc w:val="right"/>
            </w:pPr>
            <w:r w:rsidRPr="00782B14">
              <w:rPr>
                <w:b w:val="0"/>
                <w:bCs w:val="0"/>
                <w:color w:val="000000"/>
                <w:sz w:val="24"/>
                <w:szCs w:val="24"/>
              </w:rPr>
              <w:t>“_____” _________ 20_____ г.</w:t>
            </w:r>
          </w:p>
        </w:tc>
      </w:tr>
    </w:tbl>
    <w:p w:rsidR="00B457FE" w:rsidRPr="00782B14" w:rsidRDefault="00B457FE" w:rsidP="00AD3957">
      <w:pPr>
        <w:rPr>
          <w:b/>
        </w:rPr>
      </w:pPr>
    </w:p>
    <w:p w:rsidR="00B457FE" w:rsidRPr="00782B14" w:rsidRDefault="00B457FE" w:rsidP="00AB626A">
      <w:pPr>
        <w:ind w:left="705"/>
        <w:jc w:val="center"/>
        <w:rPr>
          <w:b/>
        </w:rPr>
      </w:pPr>
      <w:r w:rsidRPr="00782B14">
        <w:rPr>
          <w:b/>
        </w:rPr>
        <w:t>ТЕХНИЧЕСКОЕ ЗАДАНИЕ</w:t>
      </w:r>
    </w:p>
    <w:p w:rsidR="00B457FE" w:rsidRPr="00782B14" w:rsidRDefault="00B457FE" w:rsidP="005375D6">
      <w:pPr>
        <w:pStyle w:val="Default"/>
        <w:jc w:val="center"/>
      </w:pPr>
      <w:r w:rsidRPr="00782B14">
        <w:t>на</w:t>
      </w:r>
      <w:r w:rsidR="00440A0C" w:rsidRPr="00782B14">
        <w:t xml:space="preserve"> </w:t>
      </w:r>
      <w:r w:rsidRPr="00782B14">
        <w:t>поставку</w:t>
      </w:r>
      <w:r w:rsidR="00440A0C" w:rsidRPr="00782B14">
        <w:t xml:space="preserve"> </w:t>
      </w:r>
      <w:r w:rsidRPr="00782B14">
        <w:rPr>
          <w:bCs/>
        </w:rPr>
        <w:t>станции масляной мобильной</w:t>
      </w:r>
      <w:r w:rsidR="00440A0C" w:rsidRPr="00782B14">
        <w:rPr>
          <w:bCs/>
        </w:rPr>
        <w:t xml:space="preserve"> </w:t>
      </w:r>
      <w:r w:rsidRPr="00782B14">
        <w:t>для очистки от механических примесей, от воды и газов электроизоляционных масел</w:t>
      </w:r>
    </w:p>
    <w:p w:rsidR="00B457FE" w:rsidRPr="00782B14" w:rsidRDefault="00B457FE" w:rsidP="002F22F9">
      <w:pPr>
        <w:jc w:val="center"/>
        <w:rPr>
          <w:b/>
          <w:bCs/>
        </w:rPr>
      </w:pPr>
      <w:r w:rsidRPr="00782B14">
        <w:t>(Компрессорное оборудование)</w:t>
      </w:r>
      <w:r w:rsidR="009357B2">
        <w:t>. Лот №311В</w:t>
      </w:r>
    </w:p>
    <w:p w:rsidR="00B457FE" w:rsidRPr="00CD5189" w:rsidRDefault="00B457FE" w:rsidP="00BE2A30">
      <w:pPr>
        <w:jc w:val="center"/>
      </w:pPr>
    </w:p>
    <w:p w:rsidR="00B457FE" w:rsidRPr="00CD5189" w:rsidRDefault="00B457FE" w:rsidP="00CD5189">
      <w:pPr>
        <w:pStyle w:val="af1"/>
        <w:numPr>
          <w:ilvl w:val="0"/>
          <w:numId w:val="10"/>
        </w:numPr>
        <w:tabs>
          <w:tab w:val="left" w:pos="1134"/>
        </w:tabs>
        <w:spacing w:before="240" w:after="120" w:line="276" w:lineRule="auto"/>
        <w:ind w:left="0" w:firstLine="709"/>
        <w:jc w:val="both"/>
        <w:rPr>
          <w:b/>
          <w:bCs/>
          <w:sz w:val="24"/>
          <w:szCs w:val="24"/>
        </w:rPr>
      </w:pPr>
      <w:r w:rsidRPr="00CD5189">
        <w:rPr>
          <w:b/>
          <w:bCs/>
          <w:sz w:val="24"/>
          <w:szCs w:val="24"/>
        </w:rPr>
        <w:t>Общая часть.</w:t>
      </w:r>
    </w:p>
    <w:p w:rsidR="00B457FE" w:rsidRPr="00CD5189" w:rsidRDefault="00B457FE" w:rsidP="00464777">
      <w:pPr>
        <w:tabs>
          <w:tab w:val="left" w:pos="1134"/>
        </w:tabs>
        <w:spacing w:line="276" w:lineRule="auto"/>
        <w:ind w:firstLine="709"/>
        <w:jc w:val="both"/>
      </w:pPr>
      <w:r w:rsidRPr="00CD5189">
        <w:t>1.1.</w:t>
      </w:r>
      <w:r w:rsidR="00CD5189" w:rsidRPr="00CD5189">
        <w:tab/>
      </w:r>
      <w:r w:rsidR="00EE03EB" w:rsidRPr="00CD5189">
        <w:t>Филиал ПАО «МРСК Центра»</w:t>
      </w:r>
      <w:r w:rsidR="00CD5189" w:rsidRPr="00CD5189">
        <w:t xml:space="preserve"> </w:t>
      </w:r>
      <w:r w:rsidR="00EE03EB" w:rsidRPr="00CD5189">
        <w:t>-</w:t>
      </w:r>
      <w:r w:rsidR="00CD5189" w:rsidRPr="00CD5189">
        <w:t xml:space="preserve"> </w:t>
      </w:r>
      <w:r w:rsidR="00EE03EB" w:rsidRPr="00CD5189">
        <w:t xml:space="preserve">«Смоленскэнерго» </w:t>
      </w:r>
      <w:r w:rsidRPr="00CD5189">
        <w:t>производит закупку одной</w:t>
      </w:r>
      <w:r w:rsidR="00440A0C" w:rsidRPr="00CD5189">
        <w:t xml:space="preserve"> </w:t>
      </w:r>
      <w:r w:rsidRPr="00CD5189">
        <w:rPr>
          <w:bCs/>
        </w:rPr>
        <w:t>станции масляной мобильной</w:t>
      </w:r>
      <w:r w:rsidRPr="00CD5189">
        <w:t xml:space="preserve">. </w:t>
      </w:r>
    </w:p>
    <w:p w:rsidR="00B457FE" w:rsidRPr="00CD5189" w:rsidRDefault="00B457FE" w:rsidP="00464777">
      <w:pPr>
        <w:tabs>
          <w:tab w:val="left" w:pos="1134"/>
        </w:tabs>
        <w:spacing w:line="276" w:lineRule="auto"/>
        <w:ind w:firstLine="709"/>
        <w:jc w:val="both"/>
      </w:pPr>
      <w:r w:rsidRPr="00CD5189">
        <w:t>1.2.</w:t>
      </w:r>
      <w:r w:rsidR="00CD5189" w:rsidRPr="00CD5189">
        <w:tab/>
      </w:r>
      <w:r w:rsidRPr="00CD5189">
        <w:t xml:space="preserve">Закупка производится на основании </w:t>
      </w:r>
      <w:r w:rsidR="00CD5189" w:rsidRPr="00CD5189">
        <w:t xml:space="preserve">Плана </w:t>
      </w:r>
      <w:r w:rsidRPr="00CD5189">
        <w:t>закупки филиала ПАО</w:t>
      </w:r>
      <w:r w:rsidR="00EE03EB" w:rsidRPr="00CD5189">
        <w:t xml:space="preserve"> «МРСК Центра</w:t>
      </w:r>
      <w:proofErr w:type="gramStart"/>
      <w:r w:rsidR="00EE03EB" w:rsidRPr="00CD5189">
        <w:t>»-</w:t>
      </w:r>
      <w:proofErr w:type="gramEnd"/>
      <w:r w:rsidR="00EE03EB" w:rsidRPr="00CD5189">
        <w:t>«Смоленскэнерго»</w:t>
      </w:r>
      <w:r w:rsidRPr="00CD5189">
        <w:t xml:space="preserve"> </w:t>
      </w:r>
      <w:r w:rsidR="00CD5189" w:rsidRPr="00CD5189">
        <w:t>на</w:t>
      </w:r>
      <w:r w:rsidRPr="00CD5189">
        <w:t xml:space="preserve"> 201</w:t>
      </w:r>
      <w:r w:rsidR="00EE03EB" w:rsidRPr="00CD5189">
        <w:t>8</w:t>
      </w:r>
      <w:r w:rsidRPr="00CD5189">
        <w:t xml:space="preserve"> год.</w:t>
      </w:r>
    </w:p>
    <w:p w:rsidR="00B457FE" w:rsidRPr="00861CCF" w:rsidRDefault="00B457FE" w:rsidP="00CD5189">
      <w:pPr>
        <w:pStyle w:val="af1"/>
        <w:numPr>
          <w:ilvl w:val="0"/>
          <w:numId w:val="10"/>
        </w:numPr>
        <w:tabs>
          <w:tab w:val="left" w:pos="1134"/>
        </w:tabs>
        <w:spacing w:before="240" w:after="120" w:line="276" w:lineRule="auto"/>
        <w:ind w:left="0" w:firstLine="709"/>
        <w:jc w:val="both"/>
        <w:rPr>
          <w:b/>
          <w:bCs/>
          <w:sz w:val="24"/>
          <w:szCs w:val="24"/>
        </w:rPr>
      </w:pPr>
      <w:r w:rsidRPr="00861CCF">
        <w:rPr>
          <w:b/>
          <w:bCs/>
          <w:sz w:val="24"/>
          <w:szCs w:val="24"/>
        </w:rPr>
        <w:t xml:space="preserve">Предмет </w:t>
      </w:r>
      <w:r w:rsidR="00CD5189" w:rsidRPr="00861CCF">
        <w:rPr>
          <w:b/>
          <w:bCs/>
          <w:sz w:val="24"/>
          <w:szCs w:val="24"/>
        </w:rPr>
        <w:t>закупки</w:t>
      </w:r>
      <w:r w:rsidRPr="00861CCF">
        <w:rPr>
          <w:b/>
          <w:bCs/>
          <w:sz w:val="24"/>
          <w:szCs w:val="24"/>
        </w:rPr>
        <w:t>.</w:t>
      </w:r>
    </w:p>
    <w:p w:rsidR="00B457FE" w:rsidRPr="00CD5189" w:rsidRDefault="00B457FE" w:rsidP="00464777">
      <w:pPr>
        <w:tabs>
          <w:tab w:val="left" w:pos="1134"/>
        </w:tabs>
        <w:spacing w:line="276" w:lineRule="auto"/>
        <w:ind w:firstLine="709"/>
        <w:jc w:val="both"/>
      </w:pPr>
      <w:r w:rsidRPr="00CD5189">
        <w:t>Поставщик обеспечивает поставку оборудования на склад получателя – филиал</w:t>
      </w:r>
      <w:r w:rsidR="00155901" w:rsidRPr="00CD5189">
        <w:t>а</w:t>
      </w:r>
      <w:r w:rsidR="00440A0C" w:rsidRPr="00CD5189">
        <w:t xml:space="preserve"> </w:t>
      </w:r>
      <w:r w:rsidRPr="00CD5189">
        <w:t xml:space="preserve">ПАО </w:t>
      </w:r>
      <w:r w:rsidR="00155901" w:rsidRPr="00CD5189">
        <w:t xml:space="preserve">«МРСК Центра» </w:t>
      </w:r>
      <w:r w:rsidRPr="00CD5189">
        <w:t>в объемах и в сроки, установленные данным ТЗ:</w:t>
      </w:r>
    </w:p>
    <w:p w:rsidR="00B457FE" w:rsidRPr="00CD5189" w:rsidRDefault="00B457FE" w:rsidP="00464777">
      <w:pPr>
        <w:tabs>
          <w:tab w:val="left" w:pos="1134"/>
        </w:tabs>
        <w:ind w:firstLine="709"/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26"/>
        <w:gridCol w:w="1699"/>
        <w:gridCol w:w="2551"/>
        <w:gridCol w:w="2127"/>
        <w:gridCol w:w="1496"/>
      </w:tblGrid>
      <w:tr w:rsidR="00B457FE" w:rsidRPr="00861CCF" w:rsidTr="00E61660">
        <w:trPr>
          <w:trHeight w:val="71"/>
          <w:jc w:val="center"/>
        </w:trPr>
        <w:tc>
          <w:tcPr>
            <w:tcW w:w="1926" w:type="dxa"/>
            <w:vAlign w:val="center"/>
          </w:tcPr>
          <w:p w:rsidR="00B457FE" w:rsidRPr="00861CCF" w:rsidRDefault="00B457FE" w:rsidP="00CD5189">
            <w:pPr>
              <w:tabs>
                <w:tab w:val="left" w:pos="1134"/>
              </w:tabs>
              <w:jc w:val="center"/>
            </w:pPr>
            <w:r w:rsidRPr="00861CCF">
              <w:t>Филиал</w:t>
            </w:r>
          </w:p>
        </w:tc>
        <w:tc>
          <w:tcPr>
            <w:tcW w:w="1699" w:type="dxa"/>
            <w:vAlign w:val="center"/>
          </w:tcPr>
          <w:p w:rsidR="00B457FE" w:rsidRPr="00861CCF" w:rsidRDefault="00B457FE" w:rsidP="00CD5189">
            <w:pPr>
              <w:tabs>
                <w:tab w:val="left" w:pos="1134"/>
              </w:tabs>
              <w:jc w:val="center"/>
            </w:pPr>
            <w:r w:rsidRPr="00861CCF">
              <w:t>Вид транспорта</w:t>
            </w:r>
          </w:p>
        </w:tc>
        <w:tc>
          <w:tcPr>
            <w:tcW w:w="2551" w:type="dxa"/>
            <w:vAlign w:val="center"/>
          </w:tcPr>
          <w:p w:rsidR="00B457FE" w:rsidRPr="00861CCF" w:rsidRDefault="00B457FE" w:rsidP="00CD5189">
            <w:pPr>
              <w:tabs>
                <w:tab w:val="left" w:pos="1134"/>
              </w:tabs>
              <w:jc w:val="center"/>
            </w:pPr>
            <w:r w:rsidRPr="00861CCF">
              <w:t>Точка поставки</w:t>
            </w:r>
          </w:p>
        </w:tc>
        <w:tc>
          <w:tcPr>
            <w:tcW w:w="2127" w:type="dxa"/>
            <w:vAlign w:val="center"/>
          </w:tcPr>
          <w:p w:rsidR="00B457FE" w:rsidRPr="00861CCF" w:rsidRDefault="00B457FE" w:rsidP="00CD5189">
            <w:pPr>
              <w:tabs>
                <w:tab w:val="left" w:pos="1134"/>
              </w:tabs>
              <w:jc w:val="center"/>
            </w:pPr>
            <w:r w:rsidRPr="00861CCF">
              <w:t>Срок поставки</w:t>
            </w:r>
            <w:r w:rsidR="00CD5189" w:rsidRPr="00861CCF">
              <w:t xml:space="preserve"> *</w:t>
            </w:r>
          </w:p>
        </w:tc>
        <w:tc>
          <w:tcPr>
            <w:tcW w:w="1496" w:type="dxa"/>
            <w:vAlign w:val="center"/>
          </w:tcPr>
          <w:p w:rsidR="00B457FE" w:rsidRPr="00861CCF" w:rsidRDefault="00B457FE" w:rsidP="00CD5189">
            <w:pPr>
              <w:tabs>
                <w:tab w:val="left" w:pos="1134"/>
              </w:tabs>
              <w:jc w:val="center"/>
              <w:rPr>
                <w:lang w:val="en-US"/>
              </w:rPr>
            </w:pPr>
            <w:r w:rsidRPr="00861CCF">
              <w:t>Количество</w:t>
            </w:r>
          </w:p>
        </w:tc>
      </w:tr>
      <w:tr w:rsidR="0034239D" w:rsidRPr="00861CCF" w:rsidTr="00E61660">
        <w:trPr>
          <w:jc w:val="center"/>
        </w:trPr>
        <w:tc>
          <w:tcPr>
            <w:tcW w:w="1926" w:type="dxa"/>
            <w:vAlign w:val="center"/>
          </w:tcPr>
          <w:p w:rsidR="0034239D" w:rsidRPr="00861CCF" w:rsidRDefault="0034239D" w:rsidP="00CD5189">
            <w:pPr>
              <w:tabs>
                <w:tab w:val="left" w:pos="1134"/>
              </w:tabs>
              <w:jc w:val="center"/>
            </w:pPr>
            <w:r w:rsidRPr="00861CCF">
              <w:t>Смоленскэнерго</w:t>
            </w:r>
          </w:p>
        </w:tc>
        <w:tc>
          <w:tcPr>
            <w:tcW w:w="1699" w:type="dxa"/>
            <w:vAlign w:val="center"/>
          </w:tcPr>
          <w:p w:rsidR="0034239D" w:rsidRPr="00861CCF" w:rsidRDefault="0034239D" w:rsidP="00861CCF">
            <w:pPr>
              <w:tabs>
                <w:tab w:val="left" w:pos="1134"/>
              </w:tabs>
              <w:jc w:val="center"/>
            </w:pPr>
            <w:r w:rsidRPr="00861CCF">
              <w:t>Авто</w:t>
            </w:r>
          </w:p>
        </w:tc>
        <w:tc>
          <w:tcPr>
            <w:tcW w:w="2551" w:type="dxa"/>
          </w:tcPr>
          <w:p w:rsidR="00CD5189" w:rsidRPr="00861CCF" w:rsidRDefault="00E61660" w:rsidP="00CD5189">
            <w:pPr>
              <w:jc w:val="center"/>
            </w:pPr>
            <w:r w:rsidRPr="00861CCF">
              <w:t xml:space="preserve">214031, </w:t>
            </w:r>
            <w:r w:rsidR="0034239D" w:rsidRPr="00861CCF">
              <w:t>г. Смоленск,</w:t>
            </w:r>
          </w:p>
          <w:p w:rsidR="0034239D" w:rsidRPr="00861CCF" w:rsidRDefault="0034239D" w:rsidP="00CD5189">
            <w:pPr>
              <w:jc w:val="center"/>
            </w:pPr>
            <w:r w:rsidRPr="00861CCF">
              <w:t>ул. Индустриальная, 5</w:t>
            </w:r>
          </w:p>
        </w:tc>
        <w:tc>
          <w:tcPr>
            <w:tcW w:w="2127" w:type="dxa"/>
            <w:vAlign w:val="center"/>
          </w:tcPr>
          <w:p w:rsidR="0034239D" w:rsidRPr="00861CCF" w:rsidRDefault="00AB2C63" w:rsidP="00CD5189">
            <w:pPr>
              <w:tabs>
                <w:tab w:val="left" w:pos="1134"/>
              </w:tabs>
              <w:jc w:val="center"/>
            </w:pPr>
            <w:r w:rsidRPr="00861CCF">
              <w:t>9</w:t>
            </w:r>
            <w:r w:rsidR="00624D2E" w:rsidRPr="00861CCF">
              <w:t>0</w:t>
            </w:r>
          </w:p>
        </w:tc>
        <w:tc>
          <w:tcPr>
            <w:tcW w:w="1496" w:type="dxa"/>
            <w:vAlign w:val="center"/>
          </w:tcPr>
          <w:p w:rsidR="0034239D" w:rsidRPr="00861CCF" w:rsidRDefault="0034239D" w:rsidP="00CD5189">
            <w:pPr>
              <w:tabs>
                <w:tab w:val="left" w:pos="1134"/>
              </w:tabs>
              <w:jc w:val="center"/>
            </w:pPr>
            <w:r w:rsidRPr="00861CCF">
              <w:t>1</w:t>
            </w:r>
          </w:p>
        </w:tc>
      </w:tr>
    </w:tbl>
    <w:p w:rsidR="00B457FE" w:rsidRPr="00CD5189" w:rsidRDefault="00CD5189" w:rsidP="00CD5189">
      <w:pPr>
        <w:tabs>
          <w:tab w:val="left" w:pos="1134"/>
        </w:tabs>
        <w:ind w:left="709"/>
        <w:jc w:val="both"/>
      </w:pPr>
      <w:r w:rsidRPr="00861CCF">
        <w:t xml:space="preserve">* календарных </w:t>
      </w:r>
      <w:proofErr w:type="gramStart"/>
      <w:r w:rsidRPr="00861CCF">
        <w:t>днях</w:t>
      </w:r>
      <w:proofErr w:type="gramEnd"/>
      <w:r w:rsidRPr="00861CCF">
        <w:t xml:space="preserve"> с момента заключения договора</w:t>
      </w:r>
    </w:p>
    <w:p w:rsidR="00B457FE" w:rsidRPr="00CD5189" w:rsidRDefault="00B457FE" w:rsidP="00CD5189">
      <w:pPr>
        <w:pStyle w:val="af1"/>
        <w:numPr>
          <w:ilvl w:val="0"/>
          <w:numId w:val="10"/>
        </w:numPr>
        <w:tabs>
          <w:tab w:val="left" w:pos="1134"/>
        </w:tabs>
        <w:spacing w:before="240" w:after="120" w:line="276" w:lineRule="auto"/>
        <w:ind w:left="0" w:firstLine="709"/>
        <w:contextualSpacing w:val="0"/>
        <w:jc w:val="both"/>
        <w:rPr>
          <w:b/>
          <w:bCs/>
          <w:sz w:val="24"/>
          <w:szCs w:val="24"/>
        </w:rPr>
      </w:pPr>
      <w:r w:rsidRPr="00CD5189">
        <w:rPr>
          <w:b/>
          <w:bCs/>
          <w:sz w:val="24"/>
          <w:szCs w:val="24"/>
        </w:rPr>
        <w:t>Технические требования к оборудованию.</w:t>
      </w:r>
    </w:p>
    <w:p w:rsidR="00F247B0" w:rsidRPr="00CD5189" w:rsidRDefault="00B457FE" w:rsidP="00CD5189">
      <w:pPr>
        <w:pStyle w:val="af1"/>
        <w:numPr>
          <w:ilvl w:val="1"/>
          <w:numId w:val="10"/>
        </w:numPr>
        <w:tabs>
          <w:tab w:val="left" w:pos="1134"/>
        </w:tabs>
        <w:ind w:left="0" w:firstLine="710"/>
        <w:jc w:val="both"/>
        <w:rPr>
          <w:sz w:val="24"/>
          <w:szCs w:val="24"/>
        </w:rPr>
      </w:pPr>
      <w:r w:rsidRPr="00CD5189">
        <w:rPr>
          <w:sz w:val="24"/>
          <w:szCs w:val="24"/>
        </w:rPr>
        <w:t xml:space="preserve">Станция масляная мобильная СММ предназначена для </w:t>
      </w:r>
      <w:proofErr w:type="spellStart"/>
      <w:r w:rsidR="00DD5391" w:rsidRPr="00CD5189">
        <w:rPr>
          <w:sz w:val="24"/>
          <w:szCs w:val="24"/>
        </w:rPr>
        <w:t>термовакуумной</w:t>
      </w:r>
      <w:proofErr w:type="spellEnd"/>
      <w:r w:rsidR="00CD5189">
        <w:rPr>
          <w:sz w:val="24"/>
          <w:szCs w:val="24"/>
        </w:rPr>
        <w:t xml:space="preserve"> </w:t>
      </w:r>
      <w:r w:rsidR="00DD5391" w:rsidRPr="00CD5189">
        <w:rPr>
          <w:sz w:val="24"/>
          <w:szCs w:val="24"/>
        </w:rPr>
        <w:t xml:space="preserve">сушки, фильтрации, очистки от механических примесей, очистки от воды </w:t>
      </w:r>
      <w:r w:rsidR="002F22F9" w:rsidRPr="00CD5189">
        <w:rPr>
          <w:sz w:val="24"/>
          <w:szCs w:val="24"/>
        </w:rPr>
        <w:t xml:space="preserve">и газов </w:t>
      </w:r>
      <w:r w:rsidR="00AB2C63" w:rsidRPr="00CD5189">
        <w:rPr>
          <w:sz w:val="24"/>
          <w:szCs w:val="24"/>
        </w:rPr>
        <w:t>электроизоляционных</w:t>
      </w:r>
      <w:r w:rsidR="007325DB" w:rsidRPr="00CD5189">
        <w:rPr>
          <w:sz w:val="24"/>
          <w:szCs w:val="24"/>
        </w:rPr>
        <w:t xml:space="preserve"> масел</w:t>
      </w:r>
      <w:r w:rsidR="00DD5391" w:rsidRPr="00CD5189">
        <w:rPr>
          <w:sz w:val="24"/>
          <w:szCs w:val="24"/>
        </w:rPr>
        <w:t>, заливаемых в электрооборудование</w:t>
      </w:r>
      <w:r w:rsidRPr="00CD5189">
        <w:rPr>
          <w:color w:val="000000"/>
          <w:sz w:val="24"/>
          <w:szCs w:val="24"/>
        </w:rPr>
        <w:t>.</w:t>
      </w:r>
    </w:p>
    <w:p w:rsidR="005D21A4" w:rsidRPr="00CD5189" w:rsidRDefault="005D21A4" w:rsidP="005D21A4">
      <w:pPr>
        <w:tabs>
          <w:tab w:val="left" w:pos="851"/>
        </w:tabs>
        <w:ind w:firstLine="710"/>
        <w:jc w:val="both"/>
      </w:pPr>
      <w:r w:rsidRPr="00CD5189">
        <w:t xml:space="preserve">Установка должна </w:t>
      </w:r>
      <w:r w:rsidR="002A67B7" w:rsidRPr="00CD5189">
        <w:t>обеспечивать возможность</w:t>
      </w:r>
      <w:r w:rsidRPr="00CD5189">
        <w:t xml:space="preserve"> нагрева маслонаполненного электрооборудования горячим трансформаторным маслом, вакуумной осушки трансформатора и </w:t>
      </w:r>
      <w:proofErr w:type="spellStart"/>
      <w:r w:rsidRPr="00CD5189">
        <w:t>вакуумирования</w:t>
      </w:r>
      <w:proofErr w:type="spellEnd"/>
      <w:r w:rsidRPr="00CD5189">
        <w:t>.</w:t>
      </w:r>
    </w:p>
    <w:p w:rsidR="00FC54E8" w:rsidRPr="00CD5189" w:rsidRDefault="00FC54E8" w:rsidP="005D21A4">
      <w:pPr>
        <w:tabs>
          <w:tab w:val="left" w:pos="851"/>
        </w:tabs>
        <w:ind w:firstLine="710"/>
        <w:jc w:val="both"/>
      </w:pPr>
      <w:r w:rsidRPr="00CD5189">
        <w:t>Станция масляная мобильная должна комплектоваться</w:t>
      </w:r>
      <w:r w:rsidR="00CD5189" w:rsidRPr="00CD5189">
        <w:t xml:space="preserve"> </w:t>
      </w:r>
      <w:r w:rsidRPr="00CD5189">
        <w:t>вакуумными</w:t>
      </w:r>
      <w:r w:rsidR="00CD5189" w:rsidRPr="00CD5189">
        <w:t xml:space="preserve"> </w:t>
      </w:r>
      <w:r w:rsidRPr="00CD5189">
        <w:t>насосами</w:t>
      </w:r>
      <w:r w:rsidR="00CD5189" w:rsidRPr="00CD5189">
        <w:t xml:space="preserve"> </w:t>
      </w:r>
      <w:r w:rsidRPr="00CD5189">
        <w:t>глубиной вакуума 0,85 бар и другими агрегатами, позволяющими осуществлять дегазацию масла</w:t>
      </w:r>
      <w:r w:rsidR="00CD5189" w:rsidRPr="00CD5189">
        <w:t>.</w:t>
      </w:r>
    </w:p>
    <w:p w:rsidR="00B457FE" w:rsidRPr="00CD5189" w:rsidRDefault="00AB2C63" w:rsidP="00F247B0">
      <w:pPr>
        <w:tabs>
          <w:tab w:val="left" w:pos="851"/>
        </w:tabs>
        <w:ind w:firstLine="710"/>
        <w:jc w:val="both"/>
      </w:pPr>
      <w:r w:rsidRPr="00CD5189">
        <w:t>Станция используется при монтаже, ремонте и эксплуатации маслонаполненного высоковольтного оборудования (силовые трансформаторы, высоковольтные выключатели и др.)</w:t>
      </w:r>
      <w:r w:rsidR="00CD5189" w:rsidRPr="00CD5189">
        <w:t>.</w:t>
      </w:r>
    </w:p>
    <w:p w:rsidR="00B457FE" w:rsidRPr="00CD5189" w:rsidRDefault="00B457FE" w:rsidP="00CD5189">
      <w:pPr>
        <w:pStyle w:val="af1"/>
        <w:numPr>
          <w:ilvl w:val="1"/>
          <w:numId w:val="10"/>
        </w:numPr>
        <w:tabs>
          <w:tab w:val="left" w:pos="1134"/>
        </w:tabs>
        <w:ind w:left="0" w:firstLine="710"/>
        <w:jc w:val="both"/>
        <w:rPr>
          <w:color w:val="000000"/>
          <w:sz w:val="24"/>
          <w:szCs w:val="24"/>
        </w:rPr>
      </w:pPr>
      <w:r w:rsidRPr="00CD5189">
        <w:rPr>
          <w:sz w:val="24"/>
          <w:szCs w:val="24"/>
        </w:rPr>
        <w:t>Технические</w:t>
      </w:r>
      <w:r w:rsidRPr="00CD5189">
        <w:rPr>
          <w:color w:val="000000"/>
          <w:sz w:val="24"/>
          <w:szCs w:val="24"/>
        </w:rPr>
        <w:t xml:space="preserve"> данные </w:t>
      </w:r>
      <w:r w:rsidR="00366569" w:rsidRPr="00CD5189">
        <w:rPr>
          <w:color w:val="000000"/>
          <w:sz w:val="24"/>
          <w:szCs w:val="24"/>
        </w:rPr>
        <w:t xml:space="preserve">станции </w:t>
      </w:r>
      <w:r w:rsidRPr="00CD5189">
        <w:rPr>
          <w:color w:val="000000"/>
          <w:sz w:val="24"/>
          <w:szCs w:val="24"/>
        </w:rPr>
        <w:t>масляной</w:t>
      </w:r>
      <w:r w:rsidR="00366569" w:rsidRPr="00CD5189">
        <w:rPr>
          <w:color w:val="000000"/>
          <w:sz w:val="24"/>
          <w:szCs w:val="24"/>
        </w:rPr>
        <w:t xml:space="preserve"> мобильной</w:t>
      </w:r>
      <w:r w:rsidRPr="00CD5189">
        <w:rPr>
          <w:color w:val="000000"/>
          <w:sz w:val="24"/>
          <w:szCs w:val="24"/>
        </w:rPr>
        <w:t xml:space="preserve"> должны быть не ниже значений, приведенных в таблице:</w:t>
      </w:r>
    </w:p>
    <w:p w:rsidR="00CD5189" w:rsidRPr="00CD5189" w:rsidRDefault="00CD5189" w:rsidP="00CD5189">
      <w:pPr>
        <w:tabs>
          <w:tab w:val="left" w:pos="1134"/>
        </w:tabs>
        <w:jc w:val="both"/>
        <w:rPr>
          <w:color w:val="000000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40"/>
        <w:gridCol w:w="2410"/>
      </w:tblGrid>
      <w:tr w:rsidR="00DF2433" w:rsidRPr="00782B14" w:rsidTr="00DD5391">
        <w:trPr>
          <w:trHeight w:val="107"/>
        </w:trPr>
        <w:tc>
          <w:tcPr>
            <w:tcW w:w="5840" w:type="dxa"/>
            <w:tcBorders>
              <w:bottom w:val="single" w:sz="4" w:space="0" w:color="auto"/>
              <w:right w:val="single" w:sz="4" w:space="0" w:color="auto"/>
            </w:tcBorders>
          </w:tcPr>
          <w:p w:rsidR="00DF2433" w:rsidRPr="00782B14" w:rsidRDefault="00DF2433">
            <w:pPr>
              <w:pStyle w:val="Default"/>
              <w:rPr>
                <w:b/>
              </w:rPr>
            </w:pPr>
            <w:r w:rsidRPr="00782B14">
              <w:rPr>
                <w:b/>
              </w:rPr>
              <w:t>Параметр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DF2433" w:rsidRPr="00782B14" w:rsidRDefault="00DF2433" w:rsidP="00DF2433">
            <w:pPr>
              <w:pStyle w:val="Default"/>
              <w:rPr>
                <w:b/>
              </w:rPr>
            </w:pPr>
            <w:r w:rsidRPr="00782B14">
              <w:rPr>
                <w:b/>
              </w:rPr>
              <w:t>Значение</w:t>
            </w:r>
          </w:p>
        </w:tc>
      </w:tr>
      <w:tr w:rsidR="003C7231" w:rsidRPr="00782B14" w:rsidTr="00DD5391">
        <w:trPr>
          <w:trHeight w:val="107"/>
        </w:trPr>
        <w:tc>
          <w:tcPr>
            <w:tcW w:w="5840" w:type="dxa"/>
            <w:tcBorders>
              <w:bottom w:val="nil"/>
              <w:right w:val="single" w:sz="4" w:space="0" w:color="auto"/>
            </w:tcBorders>
          </w:tcPr>
          <w:p w:rsidR="003C7231" w:rsidRPr="00782B14" w:rsidRDefault="003C7231" w:rsidP="00724031">
            <w:pPr>
              <w:pStyle w:val="Default"/>
              <w:rPr>
                <w:b/>
              </w:rPr>
            </w:pPr>
            <w:r>
              <w:t>1.</w:t>
            </w:r>
            <w:r w:rsidRPr="00782B14">
              <w:t xml:space="preserve">Производительность, м3/час </w:t>
            </w:r>
          </w:p>
        </w:tc>
        <w:tc>
          <w:tcPr>
            <w:tcW w:w="2410" w:type="dxa"/>
            <w:tcBorders>
              <w:left w:val="single" w:sz="4" w:space="0" w:color="auto"/>
              <w:bottom w:val="nil"/>
            </w:tcBorders>
          </w:tcPr>
          <w:p w:rsidR="003C7231" w:rsidRPr="00782B14" w:rsidRDefault="003C7231" w:rsidP="00724031">
            <w:pPr>
              <w:pStyle w:val="Default"/>
              <w:rPr>
                <w:b/>
              </w:rPr>
            </w:pPr>
          </w:p>
        </w:tc>
      </w:tr>
      <w:tr w:rsidR="003C7231" w:rsidRPr="00782B14" w:rsidTr="00DD5391">
        <w:trPr>
          <w:trHeight w:val="107"/>
        </w:trPr>
        <w:tc>
          <w:tcPr>
            <w:tcW w:w="5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31" w:rsidRDefault="003C7231" w:rsidP="00724031">
            <w:pPr>
              <w:pStyle w:val="Default"/>
            </w:pPr>
            <w:r w:rsidRPr="00782B14">
              <w:t xml:space="preserve">- в режиме </w:t>
            </w:r>
            <w:proofErr w:type="spellStart"/>
            <w:r w:rsidRPr="00782B14">
              <w:t>термовакуумной</w:t>
            </w:r>
            <w:proofErr w:type="spellEnd"/>
            <w:r w:rsidRPr="00782B14">
              <w:t xml:space="preserve"> сушки</w:t>
            </w:r>
            <w:r>
              <w:t xml:space="preserve"> и фильтрации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31" w:rsidRPr="00782B14" w:rsidRDefault="003C7231" w:rsidP="00724031">
            <w:pPr>
              <w:pStyle w:val="Default"/>
              <w:rPr>
                <w:b/>
              </w:rPr>
            </w:pPr>
            <w:r w:rsidRPr="00782B14">
              <w:t>2,2</w:t>
            </w:r>
          </w:p>
        </w:tc>
      </w:tr>
      <w:tr w:rsidR="003C7231" w:rsidRPr="00782B14" w:rsidTr="004719DA">
        <w:trPr>
          <w:trHeight w:val="107"/>
        </w:trPr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31" w:rsidRPr="00782B14" w:rsidRDefault="003C7231" w:rsidP="00724031">
            <w:pPr>
              <w:pStyle w:val="Default"/>
            </w:pPr>
            <w:r>
              <w:t>-</w:t>
            </w:r>
            <w:r w:rsidR="00CD5189">
              <w:t xml:space="preserve"> </w:t>
            </w:r>
            <w:r>
              <w:t>в режиме фильтрации с нагревом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31" w:rsidRPr="00782B14" w:rsidRDefault="003C7231" w:rsidP="00724031">
            <w:pPr>
              <w:pStyle w:val="Default"/>
            </w:pPr>
            <w:r>
              <w:t>2,2</w:t>
            </w:r>
          </w:p>
        </w:tc>
      </w:tr>
      <w:tr w:rsidR="003C7231" w:rsidRPr="00782B14" w:rsidTr="00DD5391">
        <w:trPr>
          <w:trHeight w:val="107"/>
        </w:trPr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31" w:rsidRDefault="003C7231" w:rsidP="00724031">
            <w:pPr>
              <w:pStyle w:val="Default"/>
            </w:pPr>
            <w:r w:rsidRPr="00782B14">
              <w:t>- в режиме дегазации</w:t>
            </w:r>
            <w:r>
              <w:t>, не менее</w:t>
            </w:r>
            <w:r w:rsidRPr="00782B14"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31" w:rsidRDefault="003C7231" w:rsidP="00724031">
            <w:pPr>
              <w:pStyle w:val="Default"/>
            </w:pPr>
            <w:r w:rsidRPr="00782B14">
              <w:t>1,</w:t>
            </w:r>
            <w:r>
              <w:t>5</w:t>
            </w:r>
          </w:p>
        </w:tc>
      </w:tr>
      <w:tr w:rsidR="003C7231" w:rsidRPr="00782B14" w:rsidTr="00DD5391">
        <w:trPr>
          <w:trHeight w:val="107"/>
        </w:trPr>
        <w:tc>
          <w:tcPr>
            <w:tcW w:w="584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C7231" w:rsidRDefault="003C7231" w:rsidP="00724031">
            <w:pPr>
              <w:pStyle w:val="Default"/>
            </w:pPr>
            <w:r>
              <w:lastRenderedPageBreak/>
              <w:t>2.</w:t>
            </w:r>
            <w:r w:rsidRPr="00782B14">
              <w:t>Параметры обработанного масла*: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C7231" w:rsidRDefault="003C7231" w:rsidP="00724031">
            <w:pPr>
              <w:pStyle w:val="Default"/>
            </w:pPr>
          </w:p>
        </w:tc>
      </w:tr>
      <w:tr w:rsidR="003C7231" w:rsidRPr="00782B14" w:rsidTr="00DD5391">
        <w:trPr>
          <w:trHeight w:val="107"/>
        </w:trPr>
        <w:tc>
          <w:tcPr>
            <w:tcW w:w="5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C7231" w:rsidRDefault="003C7231" w:rsidP="00724031">
            <w:pPr>
              <w:pStyle w:val="Default"/>
            </w:pPr>
            <w:r w:rsidRPr="00782B14">
              <w:t xml:space="preserve">- </w:t>
            </w:r>
            <w:r>
              <w:t xml:space="preserve">общее </w:t>
            </w:r>
            <w:proofErr w:type="spellStart"/>
            <w:r>
              <w:t>газосодержание</w:t>
            </w:r>
            <w:proofErr w:type="spellEnd"/>
            <w:r>
              <w:t>, %, не более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C7231" w:rsidRDefault="003C7231" w:rsidP="00724031">
            <w:pPr>
              <w:pStyle w:val="Default"/>
            </w:pPr>
            <w:r w:rsidRPr="00782B14">
              <w:t>1,5</w:t>
            </w:r>
          </w:p>
        </w:tc>
      </w:tr>
      <w:tr w:rsidR="003C7231" w:rsidRPr="00782B14" w:rsidTr="003C7231">
        <w:trPr>
          <w:trHeight w:val="107"/>
        </w:trPr>
        <w:tc>
          <w:tcPr>
            <w:tcW w:w="5840" w:type="dxa"/>
            <w:tcBorders>
              <w:bottom w:val="single" w:sz="4" w:space="0" w:color="auto"/>
              <w:right w:val="single" w:sz="4" w:space="0" w:color="auto"/>
            </w:tcBorders>
          </w:tcPr>
          <w:p w:rsidR="003C7231" w:rsidRPr="00782B14" w:rsidRDefault="003C7231" w:rsidP="00724031">
            <w:pPr>
              <w:pStyle w:val="Default"/>
            </w:pPr>
            <w:r>
              <w:t>-</w:t>
            </w:r>
            <w:r w:rsidR="00CD5189">
              <w:t xml:space="preserve"> </w:t>
            </w:r>
            <w:r w:rsidRPr="00782B14">
              <w:t xml:space="preserve">массовое влагосодержание, </w:t>
            </w:r>
            <w:proofErr w:type="gramStart"/>
            <w:r w:rsidRPr="00782B14">
              <w:t>г</w:t>
            </w:r>
            <w:proofErr w:type="gramEnd"/>
            <w:r w:rsidRPr="00782B14">
              <w:t xml:space="preserve">/т, не более 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3C7231" w:rsidRPr="00782B14" w:rsidRDefault="003C7231" w:rsidP="00724031">
            <w:pPr>
              <w:pStyle w:val="Default"/>
            </w:pPr>
            <w:r w:rsidRPr="00782B14">
              <w:t xml:space="preserve">10 </w:t>
            </w:r>
          </w:p>
        </w:tc>
      </w:tr>
      <w:tr w:rsidR="003C7231" w:rsidRPr="00782B14" w:rsidTr="003C7231">
        <w:trPr>
          <w:trHeight w:val="107"/>
        </w:trPr>
        <w:tc>
          <w:tcPr>
            <w:tcW w:w="5840" w:type="dxa"/>
            <w:tcBorders>
              <w:bottom w:val="single" w:sz="4" w:space="0" w:color="auto"/>
              <w:right w:val="single" w:sz="4" w:space="0" w:color="auto"/>
            </w:tcBorders>
          </w:tcPr>
          <w:p w:rsidR="003C7231" w:rsidRDefault="003C7231" w:rsidP="00724031">
            <w:pPr>
              <w:pStyle w:val="Default"/>
            </w:pPr>
            <w:r>
              <w:t>3.Максимальная температура масла на выходе в режиме нагрева, º</w:t>
            </w:r>
            <w:proofErr w:type="gramStart"/>
            <w:r>
              <w:t>С</w:t>
            </w:r>
            <w:proofErr w:type="gramEnd"/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3C7231" w:rsidRPr="00782B14" w:rsidRDefault="004719DA" w:rsidP="00724031">
            <w:pPr>
              <w:pStyle w:val="Default"/>
            </w:pPr>
            <w:r>
              <w:t>85</w:t>
            </w:r>
          </w:p>
        </w:tc>
      </w:tr>
      <w:tr w:rsidR="003C7231" w:rsidRPr="00782B14" w:rsidTr="003C7231">
        <w:trPr>
          <w:trHeight w:val="107"/>
        </w:trPr>
        <w:tc>
          <w:tcPr>
            <w:tcW w:w="5840" w:type="dxa"/>
            <w:tcBorders>
              <w:bottom w:val="single" w:sz="4" w:space="0" w:color="auto"/>
              <w:right w:val="single" w:sz="4" w:space="0" w:color="auto"/>
            </w:tcBorders>
          </w:tcPr>
          <w:p w:rsidR="003C7231" w:rsidRDefault="004719DA" w:rsidP="00724031">
            <w:pPr>
              <w:pStyle w:val="Default"/>
            </w:pPr>
            <w:r>
              <w:t>4.</w:t>
            </w:r>
            <w:r w:rsidRPr="00782B14">
              <w:t>Давление на выходе, МПа, не менее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3C7231" w:rsidRPr="00782B14" w:rsidRDefault="004719DA" w:rsidP="00724031">
            <w:pPr>
              <w:pStyle w:val="Default"/>
            </w:pPr>
            <w:r>
              <w:t>0,2</w:t>
            </w:r>
          </w:p>
        </w:tc>
      </w:tr>
      <w:tr w:rsidR="003C7231" w:rsidRPr="00782B14" w:rsidTr="003C7231">
        <w:trPr>
          <w:trHeight w:val="107"/>
        </w:trPr>
        <w:tc>
          <w:tcPr>
            <w:tcW w:w="5840" w:type="dxa"/>
            <w:tcBorders>
              <w:bottom w:val="single" w:sz="4" w:space="0" w:color="auto"/>
              <w:right w:val="single" w:sz="4" w:space="0" w:color="auto"/>
            </w:tcBorders>
          </w:tcPr>
          <w:p w:rsidR="003C7231" w:rsidRDefault="004719DA" w:rsidP="00724031">
            <w:pPr>
              <w:pStyle w:val="Default"/>
            </w:pPr>
            <w:r>
              <w:t xml:space="preserve">5.Мощность </w:t>
            </w:r>
            <w:proofErr w:type="spellStart"/>
            <w:r>
              <w:t>маслонагревателя</w:t>
            </w:r>
            <w:proofErr w:type="spellEnd"/>
            <w:r>
              <w:t>, кВт, не более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3C7231" w:rsidRPr="00782B14" w:rsidRDefault="004719DA" w:rsidP="00724031">
            <w:pPr>
              <w:pStyle w:val="Default"/>
            </w:pPr>
            <w:r>
              <w:t>59</w:t>
            </w:r>
          </w:p>
        </w:tc>
      </w:tr>
      <w:tr w:rsidR="003C7231" w:rsidRPr="00782B14" w:rsidTr="003C7231">
        <w:trPr>
          <w:trHeight w:val="107"/>
        </w:trPr>
        <w:tc>
          <w:tcPr>
            <w:tcW w:w="5840" w:type="dxa"/>
            <w:tcBorders>
              <w:bottom w:val="single" w:sz="4" w:space="0" w:color="auto"/>
              <w:right w:val="single" w:sz="4" w:space="0" w:color="auto"/>
            </w:tcBorders>
          </w:tcPr>
          <w:p w:rsidR="003C7231" w:rsidRDefault="004719DA" w:rsidP="00724031">
            <w:pPr>
              <w:pStyle w:val="Default"/>
            </w:pPr>
            <w:r>
              <w:t>6.Максимальная потребляемая</w:t>
            </w:r>
            <w:r w:rsidRPr="00782B14">
              <w:t xml:space="preserve"> мощность, кВт, не более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3C7231" w:rsidRPr="00782B14" w:rsidRDefault="004719DA" w:rsidP="00724031">
            <w:pPr>
              <w:pStyle w:val="Default"/>
            </w:pPr>
            <w:r>
              <w:t>65</w:t>
            </w:r>
          </w:p>
        </w:tc>
      </w:tr>
      <w:tr w:rsidR="003C7231" w:rsidRPr="00782B14" w:rsidTr="003C7231">
        <w:trPr>
          <w:trHeight w:val="107"/>
        </w:trPr>
        <w:tc>
          <w:tcPr>
            <w:tcW w:w="5840" w:type="dxa"/>
            <w:tcBorders>
              <w:bottom w:val="single" w:sz="4" w:space="0" w:color="auto"/>
              <w:right w:val="single" w:sz="4" w:space="0" w:color="auto"/>
            </w:tcBorders>
          </w:tcPr>
          <w:p w:rsidR="004719DA" w:rsidRDefault="004719DA" w:rsidP="00724031">
            <w:pPr>
              <w:pStyle w:val="Default"/>
            </w:pPr>
            <w:r>
              <w:t>7.Параметры электрического тока</w:t>
            </w:r>
          </w:p>
          <w:p w:rsidR="004719DA" w:rsidRDefault="004719DA" w:rsidP="00CD5189">
            <w:pPr>
              <w:pStyle w:val="Default"/>
              <w:ind w:firstLine="459"/>
            </w:pPr>
            <w:r>
              <w:t xml:space="preserve">- напряжение, </w:t>
            </w:r>
            <w:proofErr w:type="gramStart"/>
            <w:r>
              <w:t>В</w:t>
            </w:r>
            <w:proofErr w:type="gramEnd"/>
          </w:p>
          <w:p w:rsidR="003C7231" w:rsidRDefault="004719DA" w:rsidP="00CD5189">
            <w:pPr>
              <w:pStyle w:val="Default"/>
              <w:ind w:firstLine="459"/>
            </w:pPr>
            <w:r>
              <w:t xml:space="preserve">- переменный с частотой, </w:t>
            </w:r>
            <w:proofErr w:type="gramStart"/>
            <w:r>
              <w:t>Гц</w:t>
            </w:r>
            <w:proofErr w:type="gramEnd"/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4719DA" w:rsidRDefault="004719DA" w:rsidP="00724031">
            <w:pPr>
              <w:pStyle w:val="Default"/>
            </w:pPr>
          </w:p>
          <w:p w:rsidR="004719DA" w:rsidRDefault="004719DA" w:rsidP="00724031">
            <w:pPr>
              <w:pStyle w:val="Default"/>
            </w:pPr>
            <w:r>
              <w:t>380</w:t>
            </w:r>
          </w:p>
          <w:p w:rsidR="003C7231" w:rsidRPr="00782B14" w:rsidRDefault="004719DA" w:rsidP="00724031">
            <w:pPr>
              <w:pStyle w:val="Default"/>
            </w:pPr>
            <w:r>
              <w:t>50</w:t>
            </w:r>
          </w:p>
        </w:tc>
      </w:tr>
      <w:tr w:rsidR="004719DA" w:rsidRPr="00782B14" w:rsidTr="003C7231">
        <w:trPr>
          <w:trHeight w:val="107"/>
        </w:trPr>
        <w:tc>
          <w:tcPr>
            <w:tcW w:w="5840" w:type="dxa"/>
            <w:tcBorders>
              <w:bottom w:val="single" w:sz="4" w:space="0" w:color="auto"/>
              <w:right w:val="single" w:sz="4" w:space="0" w:color="auto"/>
            </w:tcBorders>
          </w:tcPr>
          <w:p w:rsidR="004719DA" w:rsidRDefault="004719DA" w:rsidP="00724031">
            <w:pPr>
              <w:pStyle w:val="Default"/>
            </w:pPr>
            <w:r>
              <w:t xml:space="preserve">8.Габаритные размеры, </w:t>
            </w:r>
            <w:proofErr w:type="gramStart"/>
            <w:r w:rsidRPr="00782B14">
              <w:t>мм</w:t>
            </w:r>
            <w:proofErr w:type="gramEnd"/>
            <w:r w:rsidRPr="00782B14">
              <w:t>, не более</w:t>
            </w:r>
          </w:p>
          <w:p w:rsidR="004719DA" w:rsidRDefault="004719DA" w:rsidP="00E61660">
            <w:pPr>
              <w:pStyle w:val="Default"/>
              <w:ind w:firstLine="459"/>
            </w:pPr>
            <w:r>
              <w:t>- д</w:t>
            </w:r>
            <w:r w:rsidR="00CD5189">
              <w:t>лина,</w:t>
            </w:r>
          </w:p>
          <w:p w:rsidR="004719DA" w:rsidRPr="00782B14" w:rsidRDefault="004719DA" w:rsidP="00E61660">
            <w:pPr>
              <w:pStyle w:val="Default"/>
              <w:ind w:firstLine="459"/>
            </w:pPr>
            <w:r>
              <w:t>-</w:t>
            </w:r>
            <w:r w:rsidR="00CD5189">
              <w:t xml:space="preserve"> </w:t>
            </w:r>
            <w:r>
              <w:t>ш</w:t>
            </w:r>
            <w:r w:rsidR="00CD5189">
              <w:t>ирина</w:t>
            </w:r>
          </w:p>
          <w:p w:rsidR="004719DA" w:rsidRDefault="004719DA" w:rsidP="00E61660">
            <w:pPr>
              <w:pStyle w:val="Default"/>
              <w:ind w:firstLine="459"/>
            </w:pPr>
            <w:r>
              <w:t>- в</w:t>
            </w:r>
            <w:r w:rsidRPr="00782B14">
              <w:t>ысота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4719DA" w:rsidRDefault="004719DA" w:rsidP="00724031">
            <w:pPr>
              <w:pStyle w:val="Default"/>
            </w:pPr>
          </w:p>
          <w:p w:rsidR="004719DA" w:rsidRDefault="004719DA" w:rsidP="00724031">
            <w:pPr>
              <w:pStyle w:val="Default"/>
            </w:pPr>
            <w:r>
              <w:t>2125</w:t>
            </w:r>
          </w:p>
          <w:p w:rsidR="004719DA" w:rsidRDefault="004719DA" w:rsidP="00724031">
            <w:pPr>
              <w:pStyle w:val="Default"/>
            </w:pPr>
            <w:r>
              <w:t>1230</w:t>
            </w:r>
          </w:p>
          <w:p w:rsidR="004719DA" w:rsidRDefault="004719DA" w:rsidP="00724031">
            <w:pPr>
              <w:pStyle w:val="Default"/>
            </w:pPr>
            <w:r>
              <w:t>1600</w:t>
            </w:r>
          </w:p>
        </w:tc>
      </w:tr>
      <w:tr w:rsidR="004719DA" w:rsidRPr="00782B14" w:rsidTr="003C7231">
        <w:trPr>
          <w:trHeight w:val="107"/>
        </w:trPr>
        <w:tc>
          <w:tcPr>
            <w:tcW w:w="5840" w:type="dxa"/>
            <w:tcBorders>
              <w:bottom w:val="single" w:sz="4" w:space="0" w:color="auto"/>
              <w:right w:val="single" w:sz="4" w:space="0" w:color="auto"/>
            </w:tcBorders>
          </w:tcPr>
          <w:p w:rsidR="004719DA" w:rsidRDefault="004719DA" w:rsidP="00724031">
            <w:pPr>
              <w:pStyle w:val="Default"/>
            </w:pPr>
            <w:r>
              <w:t>9.Масса</w:t>
            </w:r>
            <w:r w:rsidRPr="00782B14">
              <w:t xml:space="preserve">, </w:t>
            </w:r>
            <w:proofErr w:type="gramStart"/>
            <w:r w:rsidRPr="00782B14">
              <w:t>кг</w:t>
            </w:r>
            <w:proofErr w:type="gramEnd"/>
            <w:r w:rsidRPr="00782B14">
              <w:t>, не более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4719DA" w:rsidRDefault="004719DA" w:rsidP="00724031">
            <w:pPr>
              <w:pStyle w:val="Default"/>
            </w:pPr>
            <w:r>
              <w:t>1050</w:t>
            </w:r>
          </w:p>
        </w:tc>
      </w:tr>
      <w:tr w:rsidR="00952A44" w:rsidRPr="00782B14" w:rsidTr="003C7231">
        <w:trPr>
          <w:trHeight w:val="612"/>
        </w:trPr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44" w:rsidRPr="00782B14" w:rsidRDefault="00952A44" w:rsidP="00952A44">
            <w:pPr>
              <w:tabs>
                <w:tab w:val="left" w:pos="1134"/>
              </w:tabs>
              <w:jc w:val="both"/>
              <w:rPr>
                <w:sz w:val="23"/>
                <w:szCs w:val="23"/>
              </w:rPr>
            </w:pPr>
            <w:r w:rsidRPr="00782B14">
              <w:rPr>
                <w:sz w:val="23"/>
                <w:szCs w:val="23"/>
              </w:rPr>
              <w:t xml:space="preserve">Наличие на панели управления мобильной станции защит (от перегрева масла и пр.) и </w:t>
            </w:r>
            <w:r w:rsidR="003C7231">
              <w:rPr>
                <w:sz w:val="23"/>
                <w:szCs w:val="23"/>
              </w:rPr>
              <w:t xml:space="preserve">звуковой </w:t>
            </w:r>
            <w:r w:rsidRPr="00782B14">
              <w:rPr>
                <w:sz w:val="23"/>
                <w:szCs w:val="23"/>
              </w:rPr>
              <w:t>сигнализации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44" w:rsidRPr="00782B14" w:rsidRDefault="00952A44" w:rsidP="00952A44">
            <w:pPr>
              <w:tabs>
                <w:tab w:val="left" w:pos="1134"/>
              </w:tabs>
              <w:jc w:val="both"/>
              <w:rPr>
                <w:sz w:val="23"/>
                <w:szCs w:val="23"/>
              </w:rPr>
            </w:pPr>
            <w:r w:rsidRPr="00782B14">
              <w:rPr>
                <w:sz w:val="23"/>
                <w:szCs w:val="23"/>
              </w:rPr>
              <w:t>Да</w:t>
            </w:r>
          </w:p>
        </w:tc>
      </w:tr>
      <w:tr w:rsidR="00952A44" w:rsidRPr="00782B14" w:rsidTr="003C7231">
        <w:trPr>
          <w:trHeight w:val="612"/>
        </w:trPr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44" w:rsidRPr="00782B14" w:rsidRDefault="00952A44" w:rsidP="00952A44">
            <w:pPr>
              <w:tabs>
                <w:tab w:val="left" w:pos="1134"/>
              </w:tabs>
              <w:jc w:val="both"/>
              <w:rPr>
                <w:sz w:val="23"/>
                <w:szCs w:val="23"/>
              </w:rPr>
            </w:pPr>
            <w:r w:rsidRPr="00782B14">
              <w:rPr>
                <w:sz w:val="23"/>
                <w:szCs w:val="23"/>
              </w:rPr>
              <w:t>Наличие российских сертификатов соответствия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44" w:rsidRPr="00782B14" w:rsidRDefault="00952A44" w:rsidP="00952A44">
            <w:pPr>
              <w:tabs>
                <w:tab w:val="left" w:pos="1134"/>
              </w:tabs>
              <w:jc w:val="both"/>
              <w:rPr>
                <w:sz w:val="23"/>
                <w:szCs w:val="23"/>
              </w:rPr>
            </w:pPr>
            <w:r w:rsidRPr="00782B14">
              <w:rPr>
                <w:sz w:val="23"/>
                <w:szCs w:val="23"/>
              </w:rPr>
              <w:t>Д</w:t>
            </w:r>
            <w:r w:rsidR="00E61660">
              <w:rPr>
                <w:sz w:val="23"/>
                <w:szCs w:val="23"/>
              </w:rPr>
              <w:t>а</w:t>
            </w:r>
          </w:p>
        </w:tc>
      </w:tr>
      <w:tr w:rsidR="00435CD2" w:rsidRPr="00782B14" w:rsidTr="003C7231">
        <w:trPr>
          <w:trHeight w:val="612"/>
        </w:trPr>
        <w:tc>
          <w:tcPr>
            <w:tcW w:w="82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35CD2" w:rsidRPr="00782B14" w:rsidRDefault="00435CD2" w:rsidP="00435CD2">
            <w:pPr>
              <w:tabs>
                <w:tab w:val="left" w:pos="1134"/>
              </w:tabs>
              <w:ind w:firstLine="709"/>
              <w:jc w:val="both"/>
              <w:rPr>
                <w:sz w:val="23"/>
                <w:szCs w:val="23"/>
              </w:rPr>
            </w:pPr>
            <w:r w:rsidRPr="00782B14">
              <w:rPr>
                <w:sz w:val="23"/>
                <w:szCs w:val="23"/>
              </w:rPr>
              <w:t>Примечание:</w:t>
            </w:r>
          </w:p>
          <w:p w:rsidR="00435CD2" w:rsidRPr="00782B14" w:rsidRDefault="00435CD2" w:rsidP="00435CD2">
            <w:pPr>
              <w:pStyle w:val="af1"/>
              <w:ind w:left="644"/>
              <w:jc w:val="both"/>
              <w:rPr>
                <w:color w:val="111111"/>
              </w:rPr>
            </w:pPr>
            <w:r w:rsidRPr="00782B14">
              <w:t xml:space="preserve">*- </w:t>
            </w:r>
            <w:r w:rsidRPr="00782B14">
              <w:rPr>
                <w:color w:val="111111"/>
              </w:rPr>
              <w:t>Указанные в таблице параметры</w:t>
            </w:r>
            <w:r w:rsidR="00CD5189">
              <w:rPr>
                <w:color w:val="111111"/>
              </w:rPr>
              <w:t xml:space="preserve"> </w:t>
            </w:r>
            <w:r w:rsidRPr="00782B14">
              <w:rPr>
                <w:color w:val="111111"/>
              </w:rPr>
              <w:t>должны обеспечиваться при исходных параметрах масла:</w:t>
            </w:r>
          </w:p>
          <w:p w:rsidR="00435CD2" w:rsidRPr="00782B14" w:rsidRDefault="00435CD2" w:rsidP="00435CD2">
            <w:pPr>
              <w:pStyle w:val="af1"/>
              <w:numPr>
                <w:ilvl w:val="0"/>
                <w:numId w:val="19"/>
              </w:numPr>
              <w:spacing w:before="100" w:beforeAutospacing="1"/>
              <w:ind w:left="709" w:hanging="283"/>
              <w:jc w:val="both"/>
              <w:rPr>
                <w:color w:val="111111"/>
              </w:rPr>
            </w:pPr>
            <w:r w:rsidRPr="00782B14">
              <w:rPr>
                <w:color w:val="111111"/>
              </w:rPr>
              <w:t xml:space="preserve">объёмное </w:t>
            </w:r>
            <w:proofErr w:type="spellStart"/>
            <w:r w:rsidRPr="00782B14">
              <w:rPr>
                <w:color w:val="111111"/>
              </w:rPr>
              <w:t>газосодержание</w:t>
            </w:r>
            <w:proofErr w:type="spellEnd"/>
            <w:r w:rsidRPr="00782B14">
              <w:rPr>
                <w:color w:val="111111"/>
              </w:rPr>
              <w:t xml:space="preserve"> – не более 10,5%</w:t>
            </w:r>
          </w:p>
          <w:p w:rsidR="00435CD2" w:rsidRPr="00782B14" w:rsidRDefault="00435CD2" w:rsidP="00435CD2">
            <w:pPr>
              <w:pStyle w:val="af1"/>
              <w:numPr>
                <w:ilvl w:val="0"/>
                <w:numId w:val="17"/>
              </w:numPr>
              <w:ind w:hanging="294"/>
              <w:jc w:val="both"/>
              <w:rPr>
                <w:color w:val="111111"/>
              </w:rPr>
            </w:pPr>
            <w:r w:rsidRPr="00782B14">
              <w:rPr>
                <w:color w:val="111111"/>
              </w:rPr>
              <w:t>массовое влагосодержание – не более 0,005% (50г/т)</w:t>
            </w:r>
          </w:p>
          <w:p w:rsidR="003C7231" w:rsidRPr="00782B14" w:rsidRDefault="00435CD2" w:rsidP="003C7231">
            <w:pPr>
              <w:pStyle w:val="af1"/>
              <w:numPr>
                <w:ilvl w:val="0"/>
                <w:numId w:val="17"/>
              </w:numPr>
              <w:tabs>
                <w:tab w:val="left" w:pos="1134"/>
              </w:tabs>
              <w:ind w:hanging="294"/>
              <w:jc w:val="both"/>
            </w:pPr>
            <w:r w:rsidRPr="00782B14">
              <w:rPr>
                <w:color w:val="111111"/>
              </w:rPr>
              <w:t>температура – не ниже 0</w:t>
            </w:r>
            <w:proofErr w:type="gramStart"/>
            <w:r w:rsidRPr="00782B14">
              <w:rPr>
                <w:color w:val="111111"/>
              </w:rPr>
              <w:t xml:space="preserve"> ºС</w:t>
            </w:r>
            <w:proofErr w:type="gramEnd"/>
            <w:r w:rsidRPr="00782B14">
              <w:rPr>
                <w:color w:val="111111"/>
              </w:rPr>
              <w:t xml:space="preserve"> и при первоначальном прогреве масла в установке и системе до плюс 60± 5</w:t>
            </w:r>
            <w:r w:rsidRPr="00782B14">
              <w:rPr>
                <w:color w:val="111111"/>
                <w:vertAlign w:val="superscript"/>
              </w:rPr>
              <w:t>о</w:t>
            </w:r>
            <w:r w:rsidRPr="00782B14">
              <w:rPr>
                <w:color w:val="111111"/>
              </w:rPr>
              <w:t>С</w:t>
            </w:r>
          </w:p>
        </w:tc>
      </w:tr>
    </w:tbl>
    <w:p w:rsidR="00B457FE" w:rsidRPr="00CD5189" w:rsidRDefault="00B457FE" w:rsidP="00CD5189">
      <w:pPr>
        <w:pStyle w:val="af1"/>
        <w:numPr>
          <w:ilvl w:val="0"/>
          <w:numId w:val="10"/>
        </w:numPr>
        <w:tabs>
          <w:tab w:val="left" w:pos="1134"/>
        </w:tabs>
        <w:spacing w:before="240" w:after="120" w:line="276" w:lineRule="auto"/>
        <w:ind w:left="0" w:firstLine="709"/>
        <w:contextualSpacing w:val="0"/>
        <w:jc w:val="both"/>
        <w:rPr>
          <w:b/>
          <w:bCs/>
          <w:sz w:val="24"/>
          <w:szCs w:val="24"/>
        </w:rPr>
      </w:pPr>
      <w:r w:rsidRPr="00CD5189">
        <w:rPr>
          <w:b/>
          <w:bCs/>
          <w:sz w:val="24"/>
          <w:szCs w:val="24"/>
        </w:rPr>
        <w:t>Общие требования.</w:t>
      </w:r>
    </w:p>
    <w:p w:rsidR="00B457FE" w:rsidRPr="00CD5189" w:rsidRDefault="00B457FE" w:rsidP="00464777">
      <w:pPr>
        <w:pStyle w:val="af1"/>
        <w:numPr>
          <w:ilvl w:val="1"/>
          <w:numId w:val="10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D5189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B457FE" w:rsidRPr="00CD5189" w:rsidRDefault="00B457FE" w:rsidP="00464777">
      <w:pPr>
        <w:pStyle w:val="af1"/>
        <w:numPr>
          <w:ilvl w:val="0"/>
          <w:numId w:val="11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D5189">
        <w:rPr>
          <w:sz w:val="24"/>
          <w:szCs w:val="24"/>
        </w:rPr>
        <w:t xml:space="preserve">для российских производителей </w:t>
      </w:r>
      <w:r w:rsidR="00E61660">
        <w:rPr>
          <w:sz w:val="24"/>
          <w:szCs w:val="24"/>
        </w:rPr>
        <w:t>–</w:t>
      </w:r>
      <w:r w:rsidRPr="00CD5189">
        <w:rPr>
          <w:sz w:val="24"/>
          <w:szCs w:val="24"/>
        </w:rPr>
        <w:t xml:space="preserve"> положительное</w:t>
      </w:r>
      <w:r w:rsidR="00E61660">
        <w:rPr>
          <w:sz w:val="24"/>
          <w:szCs w:val="24"/>
        </w:rPr>
        <w:t xml:space="preserve"> </w:t>
      </w:r>
      <w:r w:rsidRPr="00CD5189">
        <w:rPr>
          <w:sz w:val="24"/>
          <w:szCs w:val="24"/>
        </w:rPr>
        <w:t>заключение МВК, ТУ, или иные документы, подтверждающие соответствие техническим требованиям;</w:t>
      </w:r>
    </w:p>
    <w:p w:rsidR="00B457FE" w:rsidRPr="00CD5189" w:rsidRDefault="00B457FE" w:rsidP="00464777">
      <w:pPr>
        <w:pStyle w:val="af1"/>
        <w:numPr>
          <w:ilvl w:val="0"/>
          <w:numId w:val="11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D5189">
        <w:rPr>
          <w:sz w:val="24"/>
          <w:szCs w:val="24"/>
        </w:rPr>
        <w:t xml:space="preserve">для импортного оборудования, а также для отечественного оборудования, выпускаемого для других отраслей и ведомств </w:t>
      </w:r>
      <w:r w:rsidR="00E61660">
        <w:rPr>
          <w:sz w:val="24"/>
          <w:szCs w:val="24"/>
        </w:rPr>
        <w:t>–</w:t>
      </w:r>
      <w:r w:rsidRPr="00CD5189">
        <w:rPr>
          <w:sz w:val="24"/>
          <w:szCs w:val="24"/>
        </w:rPr>
        <w:t xml:space="preserve"> сертификаты</w:t>
      </w:r>
      <w:r w:rsidR="00E61660">
        <w:rPr>
          <w:sz w:val="24"/>
          <w:szCs w:val="24"/>
        </w:rPr>
        <w:t xml:space="preserve"> </w:t>
      </w:r>
      <w:r w:rsidRPr="00CD5189">
        <w:rPr>
          <w:sz w:val="24"/>
          <w:szCs w:val="24"/>
        </w:rPr>
        <w:t xml:space="preserve">соответствия функциональных и технических показателей оборудования условиям эксплуатации и действующим отраслевым требованиям. Сертификация должна быть проведена в соответствии с Постановлением Госстандарта РФ </w:t>
      </w:r>
      <w:hyperlink r:id="rId8" w:tooltip="&quot;О Правилах проведения сертификации электрооборудования и электрической энергии (с изменениями на 21 августа 2002 года)&quot;Постановление Госстандарта России от 16.07.1999 N 36Статус: действующая редакция" w:history="1">
        <w:r w:rsidR="00E61660">
          <w:rPr>
            <w:rStyle w:val="af6"/>
            <w:color w:val="auto"/>
            <w:sz w:val="24"/>
            <w:szCs w:val="24"/>
            <w:u w:val="none"/>
          </w:rPr>
          <w:t>от 16 июля 1999 г. N</w:t>
        </w:r>
        <w:r w:rsidRPr="00CD5189">
          <w:rPr>
            <w:rStyle w:val="af6"/>
            <w:color w:val="auto"/>
            <w:sz w:val="24"/>
            <w:szCs w:val="24"/>
            <w:u w:val="none"/>
          </w:rPr>
          <w:t>36</w:t>
        </w:r>
      </w:hyperlink>
      <w:r w:rsidRPr="00CD5189">
        <w:rPr>
          <w:sz w:val="24"/>
          <w:szCs w:val="24"/>
        </w:rPr>
        <w:t xml:space="preserve"> </w:t>
      </w:r>
      <w:r w:rsidR="00E61660">
        <w:rPr>
          <w:sz w:val="24"/>
          <w:szCs w:val="24"/>
        </w:rPr>
        <w:t>«</w:t>
      </w:r>
      <w:r w:rsidRPr="00CD5189">
        <w:rPr>
          <w:sz w:val="24"/>
          <w:szCs w:val="24"/>
        </w:rPr>
        <w:t>О Правилах проведения сертификации электрооборудования</w:t>
      </w:r>
      <w:r w:rsidR="00E61660">
        <w:rPr>
          <w:sz w:val="24"/>
          <w:szCs w:val="24"/>
        </w:rPr>
        <w:t>»</w:t>
      </w:r>
      <w:r w:rsidRPr="00CD5189">
        <w:rPr>
          <w:sz w:val="24"/>
          <w:szCs w:val="24"/>
        </w:rPr>
        <w:t>.</w:t>
      </w:r>
    </w:p>
    <w:p w:rsidR="00B457FE" w:rsidRPr="00CD5189" w:rsidRDefault="00B457FE" w:rsidP="00435CD2">
      <w:pPr>
        <w:pStyle w:val="af1"/>
        <w:numPr>
          <w:ilvl w:val="1"/>
          <w:numId w:val="10"/>
        </w:numPr>
        <w:tabs>
          <w:tab w:val="left" w:pos="567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D5189">
        <w:rPr>
          <w:sz w:val="24"/>
          <w:szCs w:val="24"/>
        </w:rPr>
        <w:t>Оборудование должно соответствовать требованиям стандартов МЭК, ГОСТ и единой технической политики ПАО «Россети» утв. советом директоров ПАО «Россети»</w:t>
      </w:r>
      <w:r w:rsidR="000E2405" w:rsidRPr="00CD5189">
        <w:rPr>
          <w:sz w:val="24"/>
          <w:szCs w:val="24"/>
        </w:rPr>
        <w:t xml:space="preserve"> </w:t>
      </w:r>
      <w:r w:rsidRPr="00CD5189">
        <w:rPr>
          <w:sz w:val="24"/>
          <w:szCs w:val="24"/>
        </w:rPr>
        <w:t>протоколом</w:t>
      </w:r>
      <w:r w:rsidR="000E2405" w:rsidRPr="00CD5189">
        <w:rPr>
          <w:sz w:val="24"/>
          <w:szCs w:val="24"/>
        </w:rPr>
        <w:t xml:space="preserve"> </w:t>
      </w:r>
      <w:hyperlink r:id="rId9" w:tooltip="&quot;Положение ОАО &quot;Россети&quot; о единой технической политике в электросетевом комплексе&quot;Протокол совета директоров ОАО &quot;Россети&quot; от 23.10.2013 N 138Статус: действует" w:history="1">
        <w:r w:rsidRPr="00CD5189">
          <w:rPr>
            <w:rStyle w:val="af6"/>
            <w:color w:val="auto"/>
            <w:sz w:val="24"/>
            <w:szCs w:val="24"/>
            <w:u w:val="none"/>
          </w:rPr>
          <w:t>№ 138 от 23.10.2013</w:t>
        </w:r>
      </w:hyperlink>
      <w:r w:rsidRPr="00CD5189">
        <w:rPr>
          <w:sz w:val="24"/>
          <w:szCs w:val="24"/>
        </w:rPr>
        <w:t>:</w:t>
      </w:r>
    </w:p>
    <w:p w:rsidR="00B457FE" w:rsidRPr="00CD5189" w:rsidRDefault="00B457FE" w:rsidP="00CD5189">
      <w:pPr>
        <w:pStyle w:val="af1"/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D5189">
        <w:rPr>
          <w:rFonts w:eastAsia="HiddenHorzOCR"/>
          <w:sz w:val="24"/>
          <w:szCs w:val="24"/>
        </w:rPr>
        <w:t>-</w:t>
      </w:r>
      <w:r w:rsidR="00CD5189" w:rsidRPr="00CD5189">
        <w:rPr>
          <w:rFonts w:eastAsia="HiddenHorzOCR"/>
          <w:sz w:val="24"/>
          <w:szCs w:val="24"/>
        </w:rPr>
        <w:tab/>
      </w:r>
      <w:hyperlink r:id="rId10" w:tooltip="&quot;ГОСТ 6370-83 (СТ СЭВ 2876-81) Нефть, нефтепродукты и присадки. Метод определения механических примесей (с Изменением N 1)&quot;Применяется с 01.01.1984Статус: действующая редакцияПрименяется для целей технического регламента" w:history="1">
        <w:r w:rsidRPr="00CD5189">
          <w:rPr>
            <w:sz w:val="24"/>
            <w:szCs w:val="24"/>
          </w:rPr>
          <w:t>ГОСТ 6370-83</w:t>
        </w:r>
      </w:hyperlink>
      <w:r w:rsidRPr="00CD5189">
        <w:rPr>
          <w:sz w:val="24"/>
          <w:szCs w:val="24"/>
        </w:rPr>
        <w:t xml:space="preserve"> «Нефть, нефтепродукты и присадки. Метод определения механических примесей»</w:t>
      </w:r>
      <w:r w:rsidR="0026427A" w:rsidRPr="00CD5189">
        <w:rPr>
          <w:sz w:val="24"/>
          <w:szCs w:val="24"/>
        </w:rPr>
        <w:t>;</w:t>
      </w:r>
    </w:p>
    <w:p w:rsidR="0026427A" w:rsidRPr="00CD5189" w:rsidRDefault="0026427A" w:rsidP="00CD5189">
      <w:pPr>
        <w:pStyle w:val="af1"/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D5189">
        <w:rPr>
          <w:sz w:val="24"/>
          <w:szCs w:val="24"/>
        </w:rPr>
        <w:t>-</w:t>
      </w:r>
      <w:r w:rsidR="00CD5189" w:rsidRPr="00CD5189">
        <w:rPr>
          <w:sz w:val="24"/>
          <w:szCs w:val="24"/>
        </w:rPr>
        <w:tab/>
      </w:r>
      <w:r w:rsidRPr="00CD5189">
        <w:rPr>
          <w:sz w:val="24"/>
          <w:szCs w:val="24"/>
        </w:rPr>
        <w:t xml:space="preserve">станция </w:t>
      </w:r>
      <w:r w:rsidR="00DD5391" w:rsidRPr="00CD5189">
        <w:rPr>
          <w:sz w:val="24"/>
          <w:szCs w:val="24"/>
        </w:rPr>
        <w:t xml:space="preserve">масляная мобильная </w:t>
      </w:r>
      <w:r w:rsidRPr="00CD5189">
        <w:rPr>
          <w:sz w:val="24"/>
          <w:szCs w:val="24"/>
        </w:rPr>
        <w:t xml:space="preserve">должна удовлетворять требованиям пожаробезопасности по ГОСТ 12.1.004-91, электробезопасности – по ГОСТ 12.2.007.0-75 и </w:t>
      </w:r>
      <w:proofErr w:type="spellStart"/>
      <w:r w:rsidRPr="00CD5189">
        <w:rPr>
          <w:sz w:val="24"/>
          <w:szCs w:val="24"/>
        </w:rPr>
        <w:t>экобезопасности</w:t>
      </w:r>
      <w:proofErr w:type="spellEnd"/>
      <w:r w:rsidRPr="00CD5189">
        <w:rPr>
          <w:sz w:val="24"/>
          <w:szCs w:val="24"/>
        </w:rPr>
        <w:t xml:space="preserve"> – по ГОСТ 12.1.005-88;</w:t>
      </w:r>
    </w:p>
    <w:p w:rsidR="0026427A" w:rsidRPr="00CD5189" w:rsidRDefault="0026427A" w:rsidP="00CD5189">
      <w:pPr>
        <w:pStyle w:val="af1"/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proofErr w:type="gramStart"/>
      <w:r w:rsidRPr="00CD5189">
        <w:rPr>
          <w:sz w:val="24"/>
          <w:szCs w:val="24"/>
        </w:rPr>
        <w:t>-</w:t>
      </w:r>
      <w:r w:rsidR="00CD5189" w:rsidRPr="00CD5189">
        <w:rPr>
          <w:sz w:val="24"/>
          <w:szCs w:val="24"/>
        </w:rPr>
        <w:tab/>
      </w:r>
      <w:r w:rsidRPr="00CD5189">
        <w:rPr>
          <w:sz w:val="24"/>
          <w:szCs w:val="24"/>
        </w:rPr>
        <w:t>очищенное станцией масло должно удовлетворять требованиям к качеству регенерированных и очищенных масел (раздел 25 РД 34.45-51.300-97 «Объем и нормы испытаний электроо</w:t>
      </w:r>
      <w:r w:rsidRPr="00CD5189">
        <w:rPr>
          <w:rFonts w:eastAsia="HiddenHorzOCR"/>
          <w:sz w:val="24"/>
          <w:szCs w:val="24"/>
        </w:rPr>
        <w:t>борудования» 6-е издание (табл. 25.3)</w:t>
      </w:r>
      <w:r w:rsidR="002F22F9" w:rsidRPr="00CD5189">
        <w:rPr>
          <w:rFonts w:eastAsia="HiddenHorzOCR"/>
          <w:sz w:val="24"/>
          <w:szCs w:val="24"/>
        </w:rPr>
        <w:t>.</w:t>
      </w:r>
      <w:proofErr w:type="gramEnd"/>
    </w:p>
    <w:p w:rsidR="00B457FE" w:rsidRPr="00CD5189" w:rsidRDefault="00B457FE" w:rsidP="00464777">
      <w:pPr>
        <w:pStyle w:val="af1"/>
        <w:numPr>
          <w:ilvl w:val="1"/>
          <w:numId w:val="10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D5189">
        <w:rPr>
          <w:sz w:val="24"/>
          <w:szCs w:val="24"/>
        </w:rPr>
        <w:lastRenderedPageBreak/>
        <w:t>Средства измерений входящие в состав оборудования должны быть включены в Государственный реестр средств измерений РФ, иметь действующее</w:t>
      </w:r>
      <w:r w:rsidR="00624D2E" w:rsidRPr="00CD5189">
        <w:rPr>
          <w:sz w:val="24"/>
          <w:szCs w:val="24"/>
        </w:rPr>
        <w:t xml:space="preserve"> </w:t>
      </w:r>
      <w:r w:rsidRPr="00CD5189">
        <w:rPr>
          <w:sz w:val="24"/>
          <w:szCs w:val="24"/>
        </w:rPr>
        <w:t>свидетельство об утверждения типа СИ и отметку о проведении первичной/заводской поверки.</w:t>
      </w:r>
    </w:p>
    <w:p w:rsidR="00B457FE" w:rsidRPr="00CD5189" w:rsidRDefault="00B457FE" w:rsidP="00464777">
      <w:pPr>
        <w:pStyle w:val="af1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D5189">
        <w:rPr>
          <w:sz w:val="24"/>
          <w:szCs w:val="24"/>
        </w:rPr>
        <w:t>На момент закупки срок, прошедший с момента первичной/заводской поверки, не должен превышать 6 месяцев</w:t>
      </w:r>
      <w:r w:rsidRPr="00CD5189">
        <w:rPr>
          <w:rStyle w:val="apple-style-span"/>
          <w:sz w:val="24"/>
          <w:szCs w:val="24"/>
        </w:rPr>
        <w:t>.</w:t>
      </w:r>
    </w:p>
    <w:p w:rsidR="00B457FE" w:rsidRPr="00CD5189" w:rsidRDefault="00B457FE" w:rsidP="00464777">
      <w:pPr>
        <w:pStyle w:val="af1"/>
        <w:numPr>
          <w:ilvl w:val="1"/>
          <w:numId w:val="10"/>
        </w:numPr>
        <w:tabs>
          <w:tab w:val="left" w:pos="1134"/>
          <w:tab w:val="left" w:pos="1418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D5189">
        <w:rPr>
          <w:sz w:val="24"/>
          <w:szCs w:val="24"/>
        </w:rPr>
        <w:t>Комплектность поставки:</w:t>
      </w:r>
    </w:p>
    <w:p w:rsidR="00B457FE" w:rsidRPr="00CD5189" w:rsidRDefault="00B457FE" w:rsidP="00464777">
      <w:pPr>
        <w:pStyle w:val="af1"/>
        <w:tabs>
          <w:tab w:val="left" w:pos="1134"/>
          <w:tab w:val="left" w:pos="1560"/>
        </w:tabs>
        <w:ind w:left="0" w:firstLine="709"/>
        <w:jc w:val="both"/>
        <w:rPr>
          <w:color w:val="000000"/>
          <w:sz w:val="24"/>
          <w:szCs w:val="24"/>
        </w:rPr>
      </w:pPr>
      <w:r w:rsidRPr="00CD5189">
        <w:rPr>
          <w:color w:val="000000"/>
          <w:sz w:val="24"/>
          <w:szCs w:val="24"/>
        </w:rPr>
        <w:t>-</w:t>
      </w:r>
      <w:r w:rsidR="00CD5189" w:rsidRPr="00CD5189">
        <w:rPr>
          <w:color w:val="000000"/>
          <w:sz w:val="24"/>
          <w:szCs w:val="24"/>
        </w:rPr>
        <w:tab/>
      </w:r>
      <w:r w:rsidR="003F1A96" w:rsidRPr="00CD5189">
        <w:rPr>
          <w:color w:val="000000"/>
          <w:sz w:val="24"/>
          <w:szCs w:val="24"/>
        </w:rPr>
        <w:t>станция масляная в сборе</w:t>
      </w:r>
      <w:r w:rsidRPr="00CD5189">
        <w:rPr>
          <w:color w:val="000000"/>
          <w:sz w:val="24"/>
          <w:szCs w:val="24"/>
        </w:rPr>
        <w:t>;</w:t>
      </w:r>
    </w:p>
    <w:p w:rsidR="00B457FE" w:rsidRPr="00CD5189" w:rsidRDefault="00B457FE" w:rsidP="00464777">
      <w:pPr>
        <w:pStyle w:val="af1"/>
        <w:tabs>
          <w:tab w:val="left" w:pos="1134"/>
          <w:tab w:val="left" w:pos="1560"/>
        </w:tabs>
        <w:ind w:left="0" w:firstLine="709"/>
        <w:jc w:val="both"/>
        <w:rPr>
          <w:color w:val="000000"/>
          <w:sz w:val="24"/>
          <w:szCs w:val="24"/>
        </w:rPr>
      </w:pPr>
      <w:r w:rsidRPr="00CD5189">
        <w:rPr>
          <w:color w:val="000000"/>
          <w:sz w:val="24"/>
          <w:szCs w:val="24"/>
        </w:rPr>
        <w:t>-</w:t>
      </w:r>
      <w:r w:rsidR="00CD5189" w:rsidRPr="00CD5189">
        <w:rPr>
          <w:color w:val="000000"/>
          <w:sz w:val="24"/>
          <w:szCs w:val="24"/>
        </w:rPr>
        <w:tab/>
      </w:r>
      <w:r w:rsidR="003F1A96" w:rsidRPr="00CD5189">
        <w:rPr>
          <w:color w:val="000000"/>
          <w:sz w:val="24"/>
          <w:szCs w:val="24"/>
        </w:rPr>
        <w:t>запасные части на изделие согласно упаковочному листу</w:t>
      </w:r>
      <w:r w:rsidRPr="00CD5189">
        <w:rPr>
          <w:color w:val="000000"/>
          <w:sz w:val="24"/>
          <w:szCs w:val="24"/>
        </w:rPr>
        <w:t xml:space="preserve">; </w:t>
      </w:r>
    </w:p>
    <w:p w:rsidR="00B457FE" w:rsidRPr="00CD5189" w:rsidRDefault="00B457FE" w:rsidP="00464777">
      <w:pPr>
        <w:pStyle w:val="af1"/>
        <w:tabs>
          <w:tab w:val="left" w:pos="1134"/>
          <w:tab w:val="left" w:pos="1560"/>
        </w:tabs>
        <w:ind w:left="0" w:firstLine="709"/>
        <w:jc w:val="both"/>
        <w:rPr>
          <w:color w:val="000000"/>
          <w:sz w:val="24"/>
          <w:szCs w:val="24"/>
        </w:rPr>
      </w:pPr>
      <w:r w:rsidRPr="00CD5189">
        <w:rPr>
          <w:color w:val="000000"/>
          <w:sz w:val="24"/>
          <w:szCs w:val="24"/>
        </w:rPr>
        <w:t>-</w:t>
      </w:r>
      <w:r w:rsidR="00CD5189" w:rsidRPr="00CD5189">
        <w:rPr>
          <w:color w:val="000000"/>
          <w:sz w:val="24"/>
          <w:szCs w:val="24"/>
        </w:rPr>
        <w:tab/>
      </w:r>
      <w:r w:rsidR="003F1A96" w:rsidRPr="00CD5189">
        <w:rPr>
          <w:color w:val="000000"/>
          <w:sz w:val="24"/>
          <w:szCs w:val="24"/>
        </w:rPr>
        <w:t>паспорт, совмещенный с руководством по эксплуатации на изделие</w:t>
      </w:r>
      <w:r w:rsidRPr="00CD5189">
        <w:rPr>
          <w:color w:val="000000"/>
          <w:sz w:val="24"/>
          <w:szCs w:val="24"/>
        </w:rPr>
        <w:t>;</w:t>
      </w:r>
    </w:p>
    <w:p w:rsidR="00FF5489" w:rsidRPr="00CD5189" w:rsidRDefault="00FF5489" w:rsidP="00464777">
      <w:pPr>
        <w:pStyle w:val="af1"/>
        <w:tabs>
          <w:tab w:val="left" w:pos="1134"/>
          <w:tab w:val="left" w:pos="1560"/>
        </w:tabs>
        <w:ind w:left="0" w:firstLine="709"/>
        <w:jc w:val="both"/>
        <w:rPr>
          <w:color w:val="000000"/>
          <w:sz w:val="24"/>
          <w:szCs w:val="24"/>
        </w:rPr>
      </w:pPr>
      <w:r w:rsidRPr="00CD5189">
        <w:rPr>
          <w:color w:val="000000"/>
          <w:sz w:val="24"/>
          <w:szCs w:val="24"/>
        </w:rPr>
        <w:t>-</w:t>
      </w:r>
      <w:r w:rsidR="00CD5189" w:rsidRPr="00CD5189">
        <w:rPr>
          <w:color w:val="000000"/>
          <w:sz w:val="24"/>
          <w:szCs w:val="24"/>
        </w:rPr>
        <w:tab/>
      </w:r>
      <w:r w:rsidRPr="00CD5189">
        <w:rPr>
          <w:color w:val="000000"/>
          <w:sz w:val="24"/>
          <w:szCs w:val="24"/>
        </w:rPr>
        <w:t xml:space="preserve">паспорта и руководства по эксплуатации </w:t>
      </w:r>
      <w:proofErr w:type="gramStart"/>
      <w:r w:rsidRPr="00CD5189">
        <w:rPr>
          <w:color w:val="000000"/>
          <w:sz w:val="24"/>
          <w:szCs w:val="24"/>
        </w:rPr>
        <w:t>на</w:t>
      </w:r>
      <w:proofErr w:type="gramEnd"/>
      <w:r w:rsidRPr="00CD5189">
        <w:rPr>
          <w:color w:val="000000"/>
          <w:sz w:val="24"/>
          <w:szCs w:val="24"/>
        </w:rPr>
        <w:t xml:space="preserve"> комплектующие;</w:t>
      </w:r>
    </w:p>
    <w:p w:rsidR="00B457FE" w:rsidRPr="00CD5189" w:rsidRDefault="00B457FE" w:rsidP="00464777">
      <w:pPr>
        <w:pStyle w:val="af1"/>
        <w:tabs>
          <w:tab w:val="left" w:pos="1134"/>
          <w:tab w:val="left" w:pos="1560"/>
        </w:tabs>
        <w:ind w:left="0" w:firstLine="709"/>
        <w:jc w:val="both"/>
        <w:rPr>
          <w:color w:val="000000"/>
          <w:sz w:val="24"/>
          <w:szCs w:val="24"/>
        </w:rPr>
      </w:pPr>
      <w:r w:rsidRPr="00CD5189">
        <w:rPr>
          <w:color w:val="000000"/>
          <w:sz w:val="24"/>
          <w:szCs w:val="24"/>
        </w:rPr>
        <w:t>-</w:t>
      </w:r>
      <w:r w:rsidR="00CD5189" w:rsidRPr="00CD5189">
        <w:rPr>
          <w:color w:val="000000"/>
          <w:sz w:val="24"/>
          <w:szCs w:val="24"/>
        </w:rPr>
        <w:tab/>
      </w:r>
      <w:r w:rsidRPr="00CD5189">
        <w:rPr>
          <w:color w:val="000000"/>
          <w:sz w:val="24"/>
          <w:szCs w:val="24"/>
        </w:rPr>
        <w:t>комплект электрических схем;</w:t>
      </w:r>
    </w:p>
    <w:p w:rsidR="00B457FE" w:rsidRPr="00CD5189" w:rsidRDefault="00B457FE" w:rsidP="00464777">
      <w:pPr>
        <w:pStyle w:val="af1"/>
        <w:tabs>
          <w:tab w:val="left" w:pos="1134"/>
          <w:tab w:val="left" w:pos="1560"/>
        </w:tabs>
        <w:ind w:left="0" w:firstLine="709"/>
        <w:jc w:val="both"/>
        <w:rPr>
          <w:color w:val="000000"/>
          <w:sz w:val="24"/>
          <w:szCs w:val="24"/>
        </w:rPr>
      </w:pPr>
      <w:r w:rsidRPr="00CD5189">
        <w:rPr>
          <w:color w:val="000000"/>
          <w:sz w:val="24"/>
          <w:szCs w:val="24"/>
        </w:rPr>
        <w:t>-</w:t>
      </w:r>
      <w:r w:rsidR="00CD5189" w:rsidRPr="00CD5189">
        <w:rPr>
          <w:color w:val="000000"/>
          <w:sz w:val="24"/>
          <w:szCs w:val="24"/>
        </w:rPr>
        <w:tab/>
      </w:r>
      <w:r w:rsidRPr="00CD5189">
        <w:rPr>
          <w:color w:val="000000"/>
          <w:sz w:val="24"/>
          <w:szCs w:val="24"/>
        </w:rPr>
        <w:t>комплект материалов и принадлежностей для проведения анализа;</w:t>
      </w:r>
    </w:p>
    <w:p w:rsidR="00B457FE" w:rsidRPr="00CD5189" w:rsidRDefault="00B457FE" w:rsidP="00CD5189">
      <w:pPr>
        <w:pStyle w:val="af1"/>
        <w:tabs>
          <w:tab w:val="left" w:pos="1134"/>
          <w:tab w:val="left" w:pos="1560"/>
        </w:tabs>
        <w:ind w:left="0" w:firstLine="709"/>
        <w:jc w:val="both"/>
        <w:rPr>
          <w:color w:val="000000"/>
          <w:sz w:val="24"/>
          <w:szCs w:val="24"/>
        </w:rPr>
      </w:pPr>
      <w:r w:rsidRPr="00CD5189">
        <w:rPr>
          <w:color w:val="000000"/>
          <w:sz w:val="24"/>
          <w:szCs w:val="24"/>
        </w:rPr>
        <w:t>-</w:t>
      </w:r>
      <w:r w:rsidR="00CD5189" w:rsidRPr="00CD5189">
        <w:rPr>
          <w:color w:val="000000"/>
          <w:sz w:val="24"/>
          <w:szCs w:val="24"/>
        </w:rPr>
        <w:tab/>
      </w:r>
      <w:r w:rsidRPr="00CD5189">
        <w:rPr>
          <w:color w:val="000000"/>
          <w:sz w:val="24"/>
          <w:szCs w:val="24"/>
        </w:rPr>
        <w:t>гарантийный талон/свидетельство.</w:t>
      </w:r>
    </w:p>
    <w:p w:rsidR="00B457FE" w:rsidRPr="00CD5189" w:rsidRDefault="00B457FE" w:rsidP="00464777">
      <w:pPr>
        <w:pStyle w:val="af1"/>
        <w:numPr>
          <w:ilvl w:val="1"/>
          <w:numId w:val="10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D5189">
        <w:rPr>
          <w:sz w:val="24"/>
          <w:szCs w:val="24"/>
        </w:rPr>
        <w:t>Комплектность запасных частей, расходных материалов, принадлежностей:</w:t>
      </w:r>
    </w:p>
    <w:p w:rsidR="00B457FE" w:rsidRPr="00CD5189" w:rsidRDefault="00B457FE" w:rsidP="00464777">
      <w:pPr>
        <w:pStyle w:val="af1"/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D5189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B457FE" w:rsidRPr="00CD5189" w:rsidRDefault="00B457FE" w:rsidP="00464777">
      <w:pPr>
        <w:pStyle w:val="af1"/>
        <w:numPr>
          <w:ilvl w:val="1"/>
          <w:numId w:val="10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D5189">
        <w:rPr>
          <w:sz w:val="24"/>
          <w:szCs w:val="24"/>
        </w:rPr>
        <w:t>Упаковка, транспортирование, условия и сроки хранения.</w:t>
      </w:r>
    </w:p>
    <w:p w:rsidR="00B457FE" w:rsidRPr="00CD5189" w:rsidRDefault="00B457FE" w:rsidP="00464777">
      <w:pPr>
        <w:tabs>
          <w:tab w:val="left" w:pos="1134"/>
        </w:tabs>
        <w:spacing w:line="276" w:lineRule="auto"/>
        <w:ind w:firstLine="709"/>
        <w:jc w:val="both"/>
      </w:pPr>
      <w:r w:rsidRPr="00CD5189"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hyperlink r:id="rId11" w:tooltip="&quot;ГОСТ 14192-96 Маркировка грузов (с Изменениями N 1, 2, 3)&quot;Статус: действующая редакция" w:history="1">
        <w:r w:rsidRPr="00CD5189">
          <w:rPr>
            <w:rStyle w:val="af6"/>
            <w:color w:val="auto"/>
            <w:u w:val="none"/>
          </w:rPr>
          <w:t>ГОСТ 14192-96</w:t>
        </w:r>
      </w:hyperlink>
      <w:r w:rsidRPr="00CD5189">
        <w:t xml:space="preserve">, </w:t>
      </w:r>
      <w:hyperlink r:id="rId12" w:tooltip="&quot;ГОСТ 23216-78 Изделия электротехнические. Хранение, транспортирование, временная противокоррозионная защита, упаковка. Общие требования и методы испытаний (с Изменениями N 1, 2, 3)&quot;Применяется с 01.07.1979Статус: действующая редакция" w:history="1">
        <w:r w:rsidRPr="00CD5189">
          <w:rPr>
            <w:rStyle w:val="af6"/>
            <w:color w:val="auto"/>
            <w:u w:val="none"/>
          </w:rPr>
          <w:t>ГОСТ 23216-78</w:t>
        </w:r>
      </w:hyperlink>
      <w:r w:rsidRPr="00CD5189">
        <w:t xml:space="preserve"> и </w:t>
      </w:r>
      <w:hyperlink r:id="rId13" w:tooltip="&quot;ГОСТ 15150-69 Машины, приборы и другие технические изделия. Исполнения для различных климатических ...&quot;Применяется с 01.01.1971Статус: действующая редакцияПрименяется для целей технического регламента" w:history="1">
        <w:r w:rsidRPr="00CD5189">
          <w:rPr>
            <w:rStyle w:val="af6"/>
            <w:color w:val="auto"/>
            <w:u w:val="none"/>
          </w:rPr>
          <w:t>ГОСТ 15150-69</w:t>
        </w:r>
      </w:hyperlink>
      <w:r w:rsidRPr="00CD5189">
        <w:t xml:space="preserve">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B457FE" w:rsidRPr="00CD5189" w:rsidRDefault="00B457FE" w:rsidP="00464777">
      <w:pPr>
        <w:pStyle w:val="af1"/>
        <w:numPr>
          <w:ilvl w:val="1"/>
          <w:numId w:val="10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D5189">
        <w:rPr>
          <w:sz w:val="24"/>
          <w:szCs w:val="24"/>
        </w:rPr>
        <w:t>Поставляемое оборудование должно быть новым и ранее не использованным.</w:t>
      </w:r>
    </w:p>
    <w:p w:rsidR="00B457FE" w:rsidRPr="00861CCF" w:rsidRDefault="00B457FE" w:rsidP="00464777">
      <w:pPr>
        <w:pStyle w:val="af1"/>
        <w:numPr>
          <w:ilvl w:val="1"/>
          <w:numId w:val="10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861CCF">
        <w:rPr>
          <w:sz w:val="24"/>
          <w:szCs w:val="24"/>
        </w:rPr>
        <w:t>Наличие сертифицированного сервисного центра в РФ по гарантийному обслуживанию поставляемого оборудования.</w:t>
      </w:r>
    </w:p>
    <w:p w:rsidR="00B457FE" w:rsidRPr="00E61660" w:rsidRDefault="00B457FE" w:rsidP="00CD5189">
      <w:pPr>
        <w:pStyle w:val="af1"/>
        <w:numPr>
          <w:ilvl w:val="0"/>
          <w:numId w:val="10"/>
        </w:numPr>
        <w:tabs>
          <w:tab w:val="left" w:pos="1134"/>
        </w:tabs>
        <w:spacing w:before="240" w:after="120" w:line="276" w:lineRule="auto"/>
        <w:ind w:left="0" w:firstLine="709"/>
        <w:contextualSpacing w:val="0"/>
        <w:jc w:val="both"/>
        <w:rPr>
          <w:b/>
          <w:bCs/>
          <w:sz w:val="24"/>
          <w:szCs w:val="24"/>
        </w:rPr>
      </w:pPr>
      <w:r w:rsidRPr="00E61660">
        <w:rPr>
          <w:b/>
          <w:bCs/>
          <w:sz w:val="24"/>
          <w:szCs w:val="24"/>
        </w:rPr>
        <w:t>Гарантийные обязательства.</w:t>
      </w:r>
    </w:p>
    <w:p w:rsidR="00B457FE" w:rsidRPr="00CD5189" w:rsidRDefault="00B457FE" w:rsidP="00464777">
      <w:pPr>
        <w:pStyle w:val="af1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D5189">
        <w:rPr>
          <w:sz w:val="24"/>
          <w:szCs w:val="24"/>
        </w:rPr>
        <w:t xml:space="preserve">Гарантия на поставляемое оборудование должна распространяться не менее чем на </w:t>
      </w:r>
      <w:r w:rsidR="00986CCB" w:rsidRPr="00CD5189">
        <w:rPr>
          <w:sz w:val="24"/>
          <w:szCs w:val="24"/>
        </w:rPr>
        <w:t>60</w:t>
      </w:r>
      <w:r w:rsidRPr="00CD5189">
        <w:rPr>
          <w:sz w:val="24"/>
          <w:szCs w:val="24"/>
        </w:rPr>
        <w:t xml:space="preserve"> месяц</w:t>
      </w:r>
      <w:r w:rsidR="00986CCB" w:rsidRPr="00CD5189">
        <w:rPr>
          <w:sz w:val="24"/>
          <w:szCs w:val="24"/>
        </w:rPr>
        <w:t>ев</w:t>
      </w:r>
      <w:r w:rsidRPr="00CD5189">
        <w:rPr>
          <w:sz w:val="24"/>
          <w:szCs w:val="24"/>
        </w:rPr>
        <w:t xml:space="preserve">. Время начала исчисления гарантийного срока – с момента ввода оборудования в эксплуатацию. Поставщик должен за свой счет и </w:t>
      </w:r>
      <w:r w:rsidR="009357B2" w:rsidRPr="00CD5189">
        <w:rPr>
          <w:sz w:val="24"/>
          <w:szCs w:val="24"/>
        </w:rPr>
        <w:t xml:space="preserve">в </w:t>
      </w:r>
      <w:r w:rsidRPr="00CD5189">
        <w:rPr>
          <w:sz w:val="24"/>
          <w:szCs w:val="24"/>
        </w:rPr>
        <w:t>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 Поставщик должен осуществлять послегарантийное обслуживание в течение 5 лет на заранее оговоренных условиях.</w:t>
      </w:r>
    </w:p>
    <w:p w:rsidR="00B457FE" w:rsidRPr="00CD5189" w:rsidRDefault="00B457FE" w:rsidP="00CD5189">
      <w:pPr>
        <w:pStyle w:val="af1"/>
        <w:numPr>
          <w:ilvl w:val="0"/>
          <w:numId w:val="10"/>
        </w:numPr>
        <w:tabs>
          <w:tab w:val="left" w:pos="1134"/>
        </w:tabs>
        <w:spacing w:before="240" w:after="120" w:line="276" w:lineRule="auto"/>
        <w:ind w:left="0" w:firstLine="709"/>
        <w:contextualSpacing w:val="0"/>
        <w:jc w:val="both"/>
        <w:rPr>
          <w:b/>
          <w:bCs/>
          <w:sz w:val="24"/>
          <w:szCs w:val="24"/>
        </w:rPr>
      </w:pPr>
      <w:r w:rsidRPr="00CD5189">
        <w:rPr>
          <w:b/>
          <w:bCs/>
          <w:sz w:val="24"/>
          <w:szCs w:val="24"/>
        </w:rPr>
        <w:t>Требования к надежности оборудования.</w:t>
      </w:r>
    </w:p>
    <w:p w:rsidR="00B457FE" w:rsidRPr="00CD5189" w:rsidRDefault="00B457FE" w:rsidP="00464777">
      <w:pPr>
        <w:pStyle w:val="af1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D5189">
        <w:rPr>
          <w:sz w:val="24"/>
          <w:szCs w:val="24"/>
        </w:rPr>
        <w:t>Срок службы (до списания), который при условии проведения требуемых технических мероприятий по обслуживанию</w:t>
      </w:r>
      <w:r w:rsidR="009823EB" w:rsidRPr="00CD5189">
        <w:rPr>
          <w:sz w:val="24"/>
          <w:szCs w:val="24"/>
        </w:rPr>
        <w:t xml:space="preserve">, </w:t>
      </w:r>
      <w:r w:rsidRPr="00CD5189">
        <w:rPr>
          <w:sz w:val="24"/>
          <w:szCs w:val="24"/>
        </w:rPr>
        <w:t>должен быть не менее 10 лет.</w:t>
      </w:r>
    </w:p>
    <w:p w:rsidR="00B457FE" w:rsidRPr="00CD5189" w:rsidRDefault="00B457FE" w:rsidP="00CD5189">
      <w:pPr>
        <w:pStyle w:val="af1"/>
        <w:numPr>
          <w:ilvl w:val="0"/>
          <w:numId w:val="10"/>
        </w:numPr>
        <w:tabs>
          <w:tab w:val="left" w:pos="1134"/>
        </w:tabs>
        <w:spacing w:before="240" w:after="120" w:line="276" w:lineRule="auto"/>
        <w:ind w:left="0" w:firstLine="709"/>
        <w:contextualSpacing w:val="0"/>
        <w:jc w:val="both"/>
        <w:rPr>
          <w:b/>
          <w:bCs/>
          <w:sz w:val="24"/>
          <w:szCs w:val="24"/>
        </w:rPr>
      </w:pPr>
      <w:r w:rsidRPr="00CD5189">
        <w:rPr>
          <w:b/>
          <w:bCs/>
          <w:sz w:val="24"/>
          <w:szCs w:val="24"/>
        </w:rPr>
        <w:t>Состав технической и эксплуатационной</w:t>
      </w:r>
      <w:r w:rsidR="00CD5189">
        <w:rPr>
          <w:b/>
          <w:bCs/>
          <w:sz w:val="24"/>
          <w:szCs w:val="24"/>
        </w:rPr>
        <w:t xml:space="preserve"> </w:t>
      </w:r>
      <w:r w:rsidRPr="00CD5189">
        <w:rPr>
          <w:b/>
          <w:bCs/>
          <w:sz w:val="24"/>
          <w:szCs w:val="24"/>
        </w:rPr>
        <w:t>документации.</w:t>
      </w:r>
    </w:p>
    <w:p w:rsidR="00B457FE" w:rsidRPr="00CD5189" w:rsidRDefault="00B457FE" w:rsidP="00464777">
      <w:pPr>
        <w:pStyle w:val="af1"/>
        <w:tabs>
          <w:tab w:val="left" w:pos="709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D5189">
        <w:rPr>
          <w:sz w:val="24"/>
          <w:szCs w:val="24"/>
        </w:rPr>
        <w:t>По всем видам оборудования Поставщик должен предоставить полный комплект технической и эксплуатационной</w:t>
      </w:r>
      <w:r w:rsidR="00CD5189">
        <w:rPr>
          <w:sz w:val="24"/>
          <w:szCs w:val="24"/>
        </w:rPr>
        <w:t xml:space="preserve"> </w:t>
      </w:r>
      <w:r w:rsidRPr="00CD5189">
        <w:rPr>
          <w:sz w:val="24"/>
          <w:szCs w:val="24"/>
        </w:rPr>
        <w:t xml:space="preserve">документации на русском языке, подготовленной в </w:t>
      </w:r>
      <w:r w:rsidRPr="00CD5189">
        <w:rPr>
          <w:sz w:val="24"/>
          <w:szCs w:val="24"/>
        </w:rPr>
        <w:lastRenderedPageBreak/>
        <w:t xml:space="preserve">соответствии с </w:t>
      </w:r>
      <w:hyperlink r:id="rId14" w:tooltip="&quot;ГОСТ 27300-87 Информационно-измерительные системы. Общие требования, комплектность и правила составления эксплуатационной документации (с Изменением N 1)&quot;Применяется с 01.07.1988Статус: действующая редакция" w:history="1">
        <w:r w:rsidRPr="00CD5189">
          <w:rPr>
            <w:rStyle w:val="af6"/>
            <w:color w:val="auto"/>
            <w:sz w:val="24"/>
            <w:szCs w:val="24"/>
            <w:u w:val="none"/>
          </w:rPr>
          <w:t>ГОСТ 27300-87</w:t>
        </w:r>
      </w:hyperlink>
      <w:r w:rsidRPr="00CD5189">
        <w:rPr>
          <w:sz w:val="24"/>
          <w:szCs w:val="24"/>
        </w:rPr>
        <w:t xml:space="preserve">, </w:t>
      </w:r>
      <w:hyperlink r:id="rId15" w:tooltip="&quot;ГОСТ 2.601-2006 Единая система конструкторской документации (ЕСКД). Эксплуатационные документы&quot;Статус: применяется для целей технического регламента" w:history="1">
        <w:r w:rsidRPr="00CD5189">
          <w:rPr>
            <w:rStyle w:val="af6"/>
            <w:color w:val="auto"/>
            <w:sz w:val="24"/>
            <w:szCs w:val="24"/>
            <w:u w:val="none"/>
          </w:rPr>
          <w:t>ГОСТ 2.601-2006</w:t>
        </w:r>
      </w:hyperlink>
      <w:r w:rsidRPr="00CD5189">
        <w:rPr>
          <w:sz w:val="24"/>
          <w:szCs w:val="24"/>
        </w:rPr>
        <w:t xml:space="preserve"> по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B457FE" w:rsidRPr="00CD5189" w:rsidRDefault="00B457FE" w:rsidP="00464777">
      <w:pPr>
        <w:pStyle w:val="af1"/>
        <w:tabs>
          <w:tab w:val="left" w:pos="709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D5189">
        <w:rPr>
          <w:sz w:val="24"/>
          <w:szCs w:val="24"/>
        </w:rPr>
        <w:t>Предоставляемая Поставщиком техническая и эксплуатационная документация для</w:t>
      </w:r>
      <w:r w:rsidR="00CD5189">
        <w:rPr>
          <w:sz w:val="24"/>
          <w:szCs w:val="24"/>
        </w:rPr>
        <w:t xml:space="preserve"> </w:t>
      </w:r>
      <w:r w:rsidRPr="00CD5189">
        <w:rPr>
          <w:sz w:val="24"/>
          <w:szCs w:val="24"/>
        </w:rPr>
        <w:t>всей комплектации прибора</w:t>
      </w:r>
      <w:r w:rsidR="00CD5189">
        <w:rPr>
          <w:sz w:val="24"/>
          <w:szCs w:val="24"/>
        </w:rPr>
        <w:t xml:space="preserve"> </w:t>
      </w:r>
      <w:r w:rsidRPr="00CD5189">
        <w:rPr>
          <w:sz w:val="24"/>
          <w:szCs w:val="24"/>
        </w:rPr>
        <w:t>должна включать:</w:t>
      </w:r>
    </w:p>
    <w:p w:rsidR="00B457FE" w:rsidRPr="00CD5189" w:rsidRDefault="00B457FE" w:rsidP="00464777">
      <w:pPr>
        <w:pStyle w:val="af1"/>
        <w:numPr>
          <w:ilvl w:val="0"/>
          <w:numId w:val="13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D5189">
        <w:rPr>
          <w:sz w:val="24"/>
          <w:szCs w:val="24"/>
        </w:rPr>
        <w:t>паспорт;</w:t>
      </w:r>
    </w:p>
    <w:p w:rsidR="00B457FE" w:rsidRPr="00CD5189" w:rsidRDefault="00B457FE" w:rsidP="00464777">
      <w:pPr>
        <w:pStyle w:val="af1"/>
        <w:numPr>
          <w:ilvl w:val="0"/>
          <w:numId w:val="13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D5189">
        <w:rPr>
          <w:sz w:val="24"/>
          <w:szCs w:val="24"/>
        </w:rPr>
        <w:t xml:space="preserve">руководство по эксплуатации; </w:t>
      </w:r>
    </w:p>
    <w:p w:rsidR="00B457FE" w:rsidRPr="00CD5189" w:rsidRDefault="00B457FE" w:rsidP="00464777">
      <w:pPr>
        <w:pStyle w:val="af1"/>
        <w:numPr>
          <w:ilvl w:val="0"/>
          <w:numId w:val="13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D5189">
        <w:rPr>
          <w:sz w:val="24"/>
          <w:szCs w:val="24"/>
        </w:rPr>
        <w:t xml:space="preserve">свидетельство о поверке или клеймо </w:t>
      </w:r>
      <w:proofErr w:type="spellStart"/>
      <w:r w:rsidRPr="00CD5189">
        <w:rPr>
          <w:sz w:val="24"/>
          <w:szCs w:val="24"/>
        </w:rPr>
        <w:t>поверителя</w:t>
      </w:r>
      <w:proofErr w:type="spellEnd"/>
      <w:r w:rsidRPr="00CD5189">
        <w:rPr>
          <w:sz w:val="24"/>
          <w:szCs w:val="24"/>
        </w:rPr>
        <w:t xml:space="preserve"> на СИ </w:t>
      </w:r>
      <w:proofErr w:type="gramStart"/>
      <w:r w:rsidRPr="00CD5189">
        <w:rPr>
          <w:sz w:val="24"/>
          <w:szCs w:val="24"/>
        </w:rPr>
        <w:t>и(</w:t>
      </w:r>
      <w:proofErr w:type="gramEnd"/>
      <w:r w:rsidRPr="00CD5189">
        <w:rPr>
          <w:sz w:val="24"/>
          <w:szCs w:val="24"/>
        </w:rPr>
        <w:t>или) в паспорте СИ, входящих в состав аппарата</w:t>
      </w:r>
      <w:r w:rsidRPr="00CD5189">
        <w:rPr>
          <w:color w:val="000000"/>
          <w:sz w:val="24"/>
          <w:szCs w:val="24"/>
        </w:rPr>
        <w:t>;</w:t>
      </w:r>
    </w:p>
    <w:p w:rsidR="00B457FE" w:rsidRPr="00CD5189" w:rsidRDefault="00B457FE" w:rsidP="00CD5189">
      <w:pPr>
        <w:pStyle w:val="af1"/>
        <w:numPr>
          <w:ilvl w:val="0"/>
          <w:numId w:val="13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D5189">
        <w:rPr>
          <w:sz w:val="24"/>
          <w:szCs w:val="24"/>
        </w:rPr>
        <w:t>методика поверки на каждое средство измерения входящее в состав аппарата.</w:t>
      </w:r>
    </w:p>
    <w:p w:rsidR="00B457FE" w:rsidRPr="00CD5189" w:rsidRDefault="00B457FE" w:rsidP="00CD5189">
      <w:pPr>
        <w:pStyle w:val="af1"/>
        <w:numPr>
          <w:ilvl w:val="0"/>
          <w:numId w:val="10"/>
        </w:numPr>
        <w:tabs>
          <w:tab w:val="left" w:pos="1134"/>
        </w:tabs>
        <w:spacing w:before="240" w:after="120" w:line="276" w:lineRule="auto"/>
        <w:ind w:left="0" w:firstLine="709"/>
        <w:contextualSpacing w:val="0"/>
        <w:jc w:val="both"/>
        <w:rPr>
          <w:b/>
          <w:bCs/>
          <w:sz w:val="24"/>
          <w:szCs w:val="24"/>
        </w:rPr>
      </w:pPr>
      <w:r w:rsidRPr="00CD5189">
        <w:rPr>
          <w:b/>
          <w:bCs/>
          <w:sz w:val="24"/>
          <w:szCs w:val="24"/>
        </w:rPr>
        <w:t>Сроки и очередность поставки оборудования.</w:t>
      </w:r>
    </w:p>
    <w:p w:rsidR="00B457FE" w:rsidRPr="00CD4C7B" w:rsidRDefault="00B457FE" w:rsidP="002C4487">
      <w:pPr>
        <w:tabs>
          <w:tab w:val="left" w:pos="1134"/>
        </w:tabs>
        <w:spacing w:line="276" w:lineRule="auto"/>
        <w:ind w:firstLine="709"/>
        <w:jc w:val="both"/>
      </w:pPr>
      <w:r w:rsidRPr="00CD5189">
        <w:t>Поставка оборудования, входящего в предмет Договора, должна быть выполнена согласно график</w:t>
      </w:r>
      <w:r w:rsidR="009B5E2D" w:rsidRPr="00CD5189">
        <w:t>у</w:t>
      </w:r>
      <w:r w:rsidRPr="00CD5189">
        <w:t xml:space="preserve">, утвержденного Заказчиком. Изменение сроков поставки оборудования </w:t>
      </w:r>
      <w:r w:rsidRPr="00CD4C7B">
        <w:t xml:space="preserve">возможно по решению ЦКК </w:t>
      </w:r>
    </w:p>
    <w:p w:rsidR="00B457FE" w:rsidRPr="00CD4C7B" w:rsidRDefault="00B457FE" w:rsidP="00CD5189">
      <w:pPr>
        <w:pStyle w:val="af1"/>
        <w:numPr>
          <w:ilvl w:val="0"/>
          <w:numId w:val="10"/>
        </w:numPr>
        <w:tabs>
          <w:tab w:val="left" w:pos="1134"/>
        </w:tabs>
        <w:spacing w:before="240" w:after="120" w:line="276" w:lineRule="auto"/>
        <w:ind w:left="0" w:firstLine="709"/>
        <w:contextualSpacing w:val="0"/>
        <w:jc w:val="both"/>
        <w:rPr>
          <w:b/>
          <w:bCs/>
          <w:sz w:val="24"/>
          <w:szCs w:val="24"/>
        </w:rPr>
      </w:pPr>
      <w:r w:rsidRPr="00CD4C7B">
        <w:rPr>
          <w:b/>
          <w:bCs/>
          <w:sz w:val="24"/>
          <w:szCs w:val="24"/>
        </w:rPr>
        <w:t>Требования к Поставщику.</w:t>
      </w:r>
    </w:p>
    <w:p w:rsidR="00B457FE" w:rsidRPr="00CD4C7B" w:rsidRDefault="00B457FE" w:rsidP="00464777">
      <w:pPr>
        <w:tabs>
          <w:tab w:val="left" w:pos="709"/>
          <w:tab w:val="left" w:pos="1134"/>
          <w:tab w:val="left" w:pos="1560"/>
        </w:tabs>
        <w:spacing w:line="276" w:lineRule="auto"/>
        <w:ind w:firstLine="709"/>
        <w:jc w:val="both"/>
      </w:pPr>
      <w:r w:rsidRPr="00CD4C7B">
        <w:t xml:space="preserve">Наличие документов, подтверждающих возможность осуществления поставок указанного оборудования (в соответствии с требованиями </w:t>
      </w:r>
      <w:r w:rsidR="00CD4C7B" w:rsidRPr="00CD4C7B">
        <w:t>закупочной</w:t>
      </w:r>
      <w:r w:rsidRPr="00CD4C7B">
        <w:t xml:space="preserve"> документации).</w:t>
      </w:r>
    </w:p>
    <w:p w:rsidR="00B457FE" w:rsidRPr="00CD4C7B" w:rsidRDefault="00B457FE" w:rsidP="00CD5189">
      <w:pPr>
        <w:pStyle w:val="af1"/>
        <w:numPr>
          <w:ilvl w:val="0"/>
          <w:numId w:val="10"/>
        </w:numPr>
        <w:tabs>
          <w:tab w:val="left" w:pos="1134"/>
        </w:tabs>
        <w:spacing w:before="240" w:after="120" w:line="276" w:lineRule="auto"/>
        <w:ind w:left="0" w:firstLine="709"/>
        <w:contextualSpacing w:val="0"/>
        <w:jc w:val="both"/>
        <w:rPr>
          <w:b/>
          <w:bCs/>
          <w:sz w:val="24"/>
          <w:szCs w:val="24"/>
        </w:rPr>
      </w:pPr>
      <w:r w:rsidRPr="00CD4C7B">
        <w:rPr>
          <w:b/>
          <w:bCs/>
          <w:sz w:val="24"/>
          <w:szCs w:val="24"/>
        </w:rPr>
        <w:t>Правила приемки оборудования.</w:t>
      </w:r>
    </w:p>
    <w:p w:rsidR="00B457FE" w:rsidRPr="00CD5189" w:rsidRDefault="00B457FE" w:rsidP="00464777">
      <w:pPr>
        <w:pStyle w:val="BodyText21"/>
        <w:tabs>
          <w:tab w:val="left" w:pos="709"/>
          <w:tab w:val="left" w:pos="1134"/>
        </w:tabs>
        <w:spacing w:line="276" w:lineRule="auto"/>
        <w:rPr>
          <w:szCs w:val="24"/>
        </w:rPr>
      </w:pPr>
      <w:r w:rsidRPr="00CD4C7B">
        <w:rPr>
          <w:szCs w:val="24"/>
        </w:rPr>
        <w:t>Все поставляемое оборудование проходит входной контроль, осуществляемый</w:t>
      </w:r>
      <w:r w:rsidRPr="00CD5189">
        <w:rPr>
          <w:szCs w:val="24"/>
        </w:rPr>
        <w:t xml:space="preserve"> представителями </w:t>
      </w:r>
      <w:r w:rsidRPr="00861CCF">
        <w:rPr>
          <w:szCs w:val="24"/>
        </w:rPr>
        <w:t>филиала</w:t>
      </w:r>
      <w:r w:rsidR="00440A0C" w:rsidRPr="00861CCF">
        <w:rPr>
          <w:szCs w:val="24"/>
        </w:rPr>
        <w:t xml:space="preserve"> </w:t>
      </w:r>
      <w:r w:rsidRPr="00861CCF">
        <w:rPr>
          <w:szCs w:val="24"/>
        </w:rPr>
        <w:t>ПАО</w:t>
      </w:r>
      <w:r w:rsidR="00861CCF">
        <w:rPr>
          <w:szCs w:val="24"/>
        </w:rPr>
        <w:t xml:space="preserve"> «МРСК Центра» </w:t>
      </w:r>
      <w:r w:rsidR="00CD4C7B">
        <w:rPr>
          <w:szCs w:val="24"/>
        </w:rPr>
        <w:t xml:space="preserve">- </w:t>
      </w:r>
      <w:r w:rsidR="00861CCF">
        <w:rPr>
          <w:szCs w:val="24"/>
        </w:rPr>
        <w:t>«Смоленскэнерго»</w:t>
      </w:r>
      <w:r w:rsidRPr="00CD5189">
        <w:rPr>
          <w:szCs w:val="24"/>
        </w:rPr>
        <w:t xml:space="preserve"> и ответственными представителями Поставщика при получении оборудования на склад.</w:t>
      </w:r>
    </w:p>
    <w:p w:rsidR="00B457FE" w:rsidRPr="00CD5189" w:rsidRDefault="00B457FE" w:rsidP="00464777">
      <w:pPr>
        <w:tabs>
          <w:tab w:val="left" w:pos="709"/>
          <w:tab w:val="left" w:pos="1134"/>
        </w:tabs>
        <w:spacing w:line="276" w:lineRule="auto"/>
        <w:ind w:firstLine="709"/>
        <w:jc w:val="both"/>
      </w:pPr>
      <w:r w:rsidRPr="00CD5189">
        <w:t>В случае выявления дефектов, в том числе и скрытых, Поставщик обязан за свой счет заменить поставленную продукцию.</w:t>
      </w:r>
    </w:p>
    <w:p w:rsidR="00B457FE" w:rsidRPr="00CD5189" w:rsidRDefault="00B457FE" w:rsidP="00CD5189">
      <w:pPr>
        <w:pStyle w:val="af1"/>
        <w:numPr>
          <w:ilvl w:val="0"/>
          <w:numId w:val="10"/>
        </w:numPr>
        <w:tabs>
          <w:tab w:val="left" w:pos="1134"/>
        </w:tabs>
        <w:spacing w:before="240" w:after="120" w:line="276" w:lineRule="auto"/>
        <w:ind w:left="0" w:firstLine="709"/>
        <w:contextualSpacing w:val="0"/>
        <w:jc w:val="both"/>
        <w:rPr>
          <w:b/>
          <w:bCs/>
          <w:sz w:val="24"/>
          <w:szCs w:val="24"/>
        </w:rPr>
      </w:pPr>
      <w:r w:rsidRPr="00CD5189">
        <w:rPr>
          <w:b/>
          <w:bCs/>
          <w:sz w:val="24"/>
          <w:szCs w:val="24"/>
        </w:rPr>
        <w:t>Условия оплаты.</w:t>
      </w:r>
    </w:p>
    <w:p w:rsidR="00B457FE" w:rsidRPr="00CD5189" w:rsidRDefault="006B2C2B" w:rsidP="00CD5189">
      <w:pPr>
        <w:ind w:left="709"/>
        <w:contextualSpacing/>
        <w:jc w:val="both"/>
      </w:pPr>
      <w:r w:rsidRPr="00CD5189">
        <w:t>В стоимость оборудования должна быть включена доставка до склада Покупателя.</w:t>
      </w:r>
    </w:p>
    <w:p w:rsidR="00CD5189" w:rsidRPr="00CD5189" w:rsidRDefault="00CD5189" w:rsidP="00CD5189">
      <w:pPr>
        <w:contextualSpacing/>
        <w:jc w:val="both"/>
      </w:pPr>
    </w:p>
    <w:p w:rsidR="00CD5189" w:rsidRPr="00CD5189" w:rsidRDefault="00CD5189" w:rsidP="00CD5189">
      <w:pPr>
        <w:contextualSpacing/>
        <w:jc w:val="both"/>
      </w:pPr>
    </w:p>
    <w:p w:rsidR="00B457FE" w:rsidRPr="00CD5189" w:rsidRDefault="00B457FE" w:rsidP="00CD5189">
      <w:pPr>
        <w:contextualSpacing/>
        <w:jc w:val="both"/>
      </w:pPr>
    </w:p>
    <w:p w:rsidR="009D3AC7" w:rsidRPr="00CD5189" w:rsidRDefault="009D3AC7" w:rsidP="009D3AC7">
      <w:pPr>
        <w:jc w:val="both"/>
      </w:pPr>
      <w:r w:rsidRPr="00CD5189">
        <w:t xml:space="preserve">Заместитель главного инженера </w:t>
      </w:r>
    </w:p>
    <w:p w:rsidR="001D5737" w:rsidRPr="00CD5189" w:rsidRDefault="009D3AC7" w:rsidP="00CD5189">
      <w:pPr>
        <w:jc w:val="both"/>
      </w:pPr>
      <w:r w:rsidRPr="00CD5189">
        <w:t>по эксплуатации</w:t>
      </w:r>
      <w:r w:rsidR="00CD4C7B">
        <w:t xml:space="preserve"> –</w:t>
      </w:r>
      <w:r w:rsidRPr="00CD5189">
        <w:t xml:space="preserve"> начальник</w:t>
      </w:r>
      <w:r w:rsidR="00CD4C7B">
        <w:t xml:space="preserve"> </w:t>
      </w:r>
      <w:r w:rsidRPr="00CD5189">
        <w:t>УВС</w:t>
      </w:r>
      <w:r w:rsidRPr="00CD5189">
        <w:tab/>
      </w:r>
      <w:r w:rsidRPr="00CD5189">
        <w:tab/>
      </w:r>
      <w:bookmarkStart w:id="0" w:name="_GoBack"/>
      <w:bookmarkEnd w:id="0"/>
      <w:r w:rsidR="00CD5189" w:rsidRPr="00CD5189">
        <w:t>___________________</w:t>
      </w:r>
      <w:r w:rsidRPr="00CD5189">
        <w:tab/>
        <w:t>Ю.А. Кривцов</w:t>
      </w:r>
    </w:p>
    <w:p w:rsidR="00CD5189" w:rsidRPr="00CD5189" w:rsidRDefault="00CD5189" w:rsidP="00CD5189">
      <w:pPr>
        <w:jc w:val="both"/>
      </w:pPr>
    </w:p>
    <w:p w:rsidR="00CD5189" w:rsidRDefault="00CD5189" w:rsidP="00CD5189">
      <w:pPr>
        <w:jc w:val="both"/>
      </w:pPr>
    </w:p>
    <w:p w:rsidR="00861CCF" w:rsidRDefault="00861CCF" w:rsidP="00CD5189">
      <w:pPr>
        <w:jc w:val="both"/>
      </w:pPr>
    </w:p>
    <w:p w:rsidR="00861CCF" w:rsidRDefault="00861CCF" w:rsidP="00CD5189">
      <w:pPr>
        <w:jc w:val="both"/>
      </w:pPr>
    </w:p>
    <w:p w:rsidR="00861CCF" w:rsidRDefault="00861CCF" w:rsidP="00CD5189">
      <w:pPr>
        <w:jc w:val="both"/>
      </w:pPr>
    </w:p>
    <w:p w:rsidR="00861CCF" w:rsidRDefault="00861CCF" w:rsidP="00CD5189">
      <w:pPr>
        <w:jc w:val="both"/>
      </w:pPr>
    </w:p>
    <w:p w:rsidR="00CD4C7B" w:rsidRDefault="00CD4C7B" w:rsidP="00CD5189">
      <w:pPr>
        <w:jc w:val="both"/>
      </w:pPr>
    </w:p>
    <w:p w:rsidR="00CD4C7B" w:rsidRDefault="00CD4C7B" w:rsidP="00CD5189">
      <w:pPr>
        <w:jc w:val="both"/>
      </w:pPr>
    </w:p>
    <w:p w:rsidR="00CD4C7B" w:rsidRDefault="00CD4C7B" w:rsidP="00CD5189">
      <w:pPr>
        <w:jc w:val="both"/>
      </w:pPr>
    </w:p>
    <w:p w:rsidR="00861CCF" w:rsidRDefault="00861CCF" w:rsidP="00CD5189">
      <w:pPr>
        <w:jc w:val="both"/>
      </w:pPr>
    </w:p>
    <w:p w:rsidR="00861CCF" w:rsidRDefault="00861CCF" w:rsidP="00CD5189">
      <w:pPr>
        <w:jc w:val="both"/>
      </w:pPr>
    </w:p>
    <w:p w:rsidR="00861CCF" w:rsidRPr="00CD5189" w:rsidRDefault="00861CCF" w:rsidP="00CD5189">
      <w:pPr>
        <w:jc w:val="both"/>
      </w:pPr>
    </w:p>
    <w:p w:rsidR="001D5737" w:rsidRPr="00CD5189" w:rsidRDefault="001D5737" w:rsidP="00CD5189">
      <w:pPr>
        <w:jc w:val="both"/>
      </w:pPr>
    </w:p>
    <w:p w:rsidR="00CD5189" w:rsidRDefault="00D81CEB" w:rsidP="00D81CEB">
      <w:pPr>
        <w:spacing w:line="276" w:lineRule="auto"/>
        <w:rPr>
          <w:color w:val="767171" w:themeColor="background2" w:themeShade="80"/>
          <w:sz w:val="20"/>
          <w:szCs w:val="20"/>
        </w:rPr>
      </w:pPr>
      <w:proofErr w:type="spellStart"/>
      <w:r w:rsidRPr="00D81CEB">
        <w:rPr>
          <w:color w:val="767171" w:themeColor="background2" w:themeShade="80"/>
          <w:sz w:val="20"/>
          <w:szCs w:val="20"/>
        </w:rPr>
        <w:t>Гордиевский</w:t>
      </w:r>
      <w:proofErr w:type="spellEnd"/>
      <w:r w:rsidRPr="00D81CEB">
        <w:rPr>
          <w:color w:val="767171" w:themeColor="background2" w:themeShade="80"/>
          <w:sz w:val="20"/>
          <w:szCs w:val="20"/>
        </w:rPr>
        <w:t xml:space="preserve"> В.И.</w:t>
      </w:r>
    </w:p>
    <w:p w:rsidR="009357B2" w:rsidRPr="00D81CEB" w:rsidRDefault="00D81CEB" w:rsidP="00D81CEB">
      <w:pPr>
        <w:spacing w:line="276" w:lineRule="auto"/>
        <w:rPr>
          <w:color w:val="767171" w:themeColor="background2" w:themeShade="80"/>
          <w:sz w:val="20"/>
          <w:szCs w:val="20"/>
        </w:rPr>
      </w:pPr>
      <w:r w:rsidRPr="00D81CEB">
        <w:rPr>
          <w:color w:val="767171" w:themeColor="background2" w:themeShade="80"/>
          <w:sz w:val="20"/>
          <w:szCs w:val="20"/>
        </w:rPr>
        <w:t>(4812) 42</w:t>
      </w:r>
      <w:r w:rsidR="00CD5189">
        <w:rPr>
          <w:color w:val="767171" w:themeColor="background2" w:themeShade="80"/>
          <w:sz w:val="20"/>
          <w:szCs w:val="20"/>
        </w:rPr>
        <w:t>-</w:t>
      </w:r>
      <w:r w:rsidRPr="00D81CEB">
        <w:rPr>
          <w:color w:val="767171" w:themeColor="background2" w:themeShade="80"/>
          <w:sz w:val="20"/>
          <w:szCs w:val="20"/>
        </w:rPr>
        <w:t>98</w:t>
      </w:r>
      <w:r w:rsidR="00CD5189">
        <w:rPr>
          <w:color w:val="767171" w:themeColor="background2" w:themeShade="80"/>
          <w:sz w:val="20"/>
          <w:szCs w:val="20"/>
        </w:rPr>
        <w:t>-</w:t>
      </w:r>
      <w:r w:rsidRPr="00D81CEB">
        <w:rPr>
          <w:color w:val="767171" w:themeColor="background2" w:themeShade="80"/>
          <w:sz w:val="20"/>
          <w:szCs w:val="20"/>
        </w:rPr>
        <w:t>18</w:t>
      </w:r>
    </w:p>
    <w:sectPr w:rsidR="009357B2" w:rsidRPr="00D81CEB" w:rsidSect="000E04C4">
      <w:headerReference w:type="default" r:id="rId16"/>
      <w:headerReference w:type="first" r:id="rId17"/>
      <w:pgSz w:w="11906" w:h="16838"/>
      <w:pgMar w:top="567" w:right="567" w:bottom="709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7964" w:rsidRDefault="00217964" w:rsidP="0043679D">
      <w:r>
        <w:separator/>
      </w:r>
    </w:p>
  </w:endnote>
  <w:endnote w:type="continuationSeparator" w:id="0">
    <w:p w:rsidR="00217964" w:rsidRDefault="00217964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7964" w:rsidRDefault="00217964" w:rsidP="0043679D">
      <w:r>
        <w:separator/>
      </w:r>
    </w:p>
  </w:footnote>
  <w:footnote w:type="continuationSeparator" w:id="0">
    <w:p w:rsidR="00217964" w:rsidRDefault="00217964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57FE" w:rsidRDefault="00B457FE">
    <w:pPr>
      <w:pStyle w:val="af2"/>
      <w:jc w:val="center"/>
    </w:pPr>
    <w:r w:rsidRPr="009A4EA3">
      <w:rPr>
        <w:sz w:val="20"/>
        <w:szCs w:val="20"/>
      </w:rPr>
      <w:fldChar w:fldCharType="begin"/>
    </w:r>
    <w:r w:rsidRPr="009A4EA3">
      <w:rPr>
        <w:sz w:val="20"/>
        <w:szCs w:val="20"/>
      </w:rPr>
      <w:instrText xml:space="preserve"> PAGE   \* MERGEFORMAT </w:instrText>
    </w:r>
    <w:r w:rsidRPr="009A4EA3">
      <w:rPr>
        <w:sz w:val="20"/>
        <w:szCs w:val="20"/>
      </w:rPr>
      <w:fldChar w:fldCharType="separate"/>
    </w:r>
    <w:r w:rsidR="00CD4C7B">
      <w:rPr>
        <w:noProof/>
        <w:sz w:val="20"/>
        <w:szCs w:val="20"/>
      </w:rPr>
      <w:t>4</w:t>
    </w:r>
    <w:r w:rsidRPr="009A4EA3">
      <w:rPr>
        <w:sz w:val="20"/>
        <w:szCs w:val="20"/>
      </w:rPr>
      <w:fldChar w:fldCharType="end"/>
    </w:r>
  </w:p>
  <w:p w:rsidR="00B457FE" w:rsidRPr="009A4EA3" w:rsidRDefault="00B457FE" w:rsidP="009A4EA3">
    <w:pPr>
      <w:pStyle w:val="af2"/>
      <w:rPr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57FE" w:rsidRDefault="00B457FE" w:rsidP="00E61660">
    <w:pPr>
      <w:pStyle w:val="af2"/>
    </w:pPr>
  </w:p>
  <w:p w:rsidR="00B457FE" w:rsidRDefault="00B457FE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BDC6F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cs="Times New Roman" w:hint="default"/>
      </w:rPr>
    </w:lvl>
  </w:abstractNum>
  <w:abstractNum w:abstractNumId="2">
    <w:nsid w:val="11981E4D"/>
    <w:multiLevelType w:val="hybridMultilevel"/>
    <w:tmpl w:val="3D8EDDD8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B2D3E92"/>
    <w:multiLevelType w:val="hybridMultilevel"/>
    <w:tmpl w:val="6456ACA8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">
    <w:nsid w:val="24A50CD5"/>
    <w:multiLevelType w:val="hybridMultilevel"/>
    <w:tmpl w:val="8AD69E54"/>
    <w:lvl w:ilvl="0" w:tplc="AC42010C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263B4C9D"/>
    <w:multiLevelType w:val="multilevel"/>
    <w:tmpl w:val="12C45F08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cs="Times New Roman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6">
    <w:nsid w:val="2A456621"/>
    <w:multiLevelType w:val="multilevel"/>
    <w:tmpl w:val="0E844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4FC7050"/>
    <w:multiLevelType w:val="multilevel"/>
    <w:tmpl w:val="0E844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9">
    <w:nsid w:val="429F0713"/>
    <w:multiLevelType w:val="hybridMultilevel"/>
    <w:tmpl w:val="52E8177C"/>
    <w:lvl w:ilvl="0" w:tplc="7DE2DE72">
      <w:numFmt w:val="bullet"/>
      <w:lvlText w:val=""/>
      <w:lvlJc w:val="left"/>
      <w:pPr>
        <w:ind w:left="64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1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71E94B39"/>
    <w:multiLevelType w:val="multilevel"/>
    <w:tmpl w:val="0A2A5F3E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  <w:color w:val="auto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  <w:color w:val="auto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10"/>
  </w:num>
  <w:num w:numId="8">
    <w:abstractNumId w:val="8"/>
  </w:num>
  <w:num w:numId="9">
    <w:abstractNumId w:val="1"/>
  </w:num>
  <w:num w:numId="10">
    <w:abstractNumId w:val="5"/>
  </w:num>
  <w:num w:numId="11">
    <w:abstractNumId w:val="12"/>
  </w:num>
  <w:num w:numId="12">
    <w:abstractNumId w:val="11"/>
  </w:num>
  <w:num w:numId="13">
    <w:abstractNumId w:val="2"/>
  </w:num>
  <w:num w:numId="14">
    <w:abstractNumId w:val="13"/>
  </w:num>
  <w:num w:numId="15">
    <w:abstractNumId w:val="10"/>
  </w:num>
  <w:num w:numId="16">
    <w:abstractNumId w:val="7"/>
  </w:num>
  <w:num w:numId="17">
    <w:abstractNumId w:val="6"/>
  </w:num>
  <w:num w:numId="18">
    <w:abstractNumId w:val="9"/>
  </w:num>
  <w:num w:numId="19">
    <w:abstractNumId w:val="3"/>
  </w:num>
  <w:num w:numId="20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15"/>
    <w:rsid w:val="00002EBF"/>
    <w:rsid w:val="000054E0"/>
    <w:rsid w:val="00010C0B"/>
    <w:rsid w:val="0001253C"/>
    <w:rsid w:val="000165DB"/>
    <w:rsid w:val="00020F52"/>
    <w:rsid w:val="00022645"/>
    <w:rsid w:val="000304BF"/>
    <w:rsid w:val="00030783"/>
    <w:rsid w:val="0003148B"/>
    <w:rsid w:val="00031C89"/>
    <w:rsid w:val="0003774F"/>
    <w:rsid w:val="00047172"/>
    <w:rsid w:val="000475BC"/>
    <w:rsid w:val="00056B1F"/>
    <w:rsid w:val="00063E8E"/>
    <w:rsid w:val="00071068"/>
    <w:rsid w:val="00072448"/>
    <w:rsid w:val="00073E6B"/>
    <w:rsid w:val="00090AF0"/>
    <w:rsid w:val="00090C87"/>
    <w:rsid w:val="000940AF"/>
    <w:rsid w:val="00095E72"/>
    <w:rsid w:val="00096B5F"/>
    <w:rsid w:val="000B157D"/>
    <w:rsid w:val="000B4B37"/>
    <w:rsid w:val="000B58F8"/>
    <w:rsid w:val="000C0761"/>
    <w:rsid w:val="000C243B"/>
    <w:rsid w:val="000C53EB"/>
    <w:rsid w:val="000C5881"/>
    <w:rsid w:val="000D7749"/>
    <w:rsid w:val="000E04C4"/>
    <w:rsid w:val="000E07E6"/>
    <w:rsid w:val="000E2405"/>
    <w:rsid w:val="000E6001"/>
    <w:rsid w:val="000F3643"/>
    <w:rsid w:val="000F3DA4"/>
    <w:rsid w:val="000F4460"/>
    <w:rsid w:val="000F45A2"/>
    <w:rsid w:val="000F4C9C"/>
    <w:rsid w:val="000F5073"/>
    <w:rsid w:val="00104374"/>
    <w:rsid w:val="00110F72"/>
    <w:rsid w:val="00111FBA"/>
    <w:rsid w:val="001126F9"/>
    <w:rsid w:val="0011334C"/>
    <w:rsid w:val="001163D6"/>
    <w:rsid w:val="001248A7"/>
    <w:rsid w:val="00133D4E"/>
    <w:rsid w:val="00135617"/>
    <w:rsid w:val="00140E7C"/>
    <w:rsid w:val="0014745C"/>
    <w:rsid w:val="00155901"/>
    <w:rsid w:val="00160A5F"/>
    <w:rsid w:val="001645C7"/>
    <w:rsid w:val="001739BC"/>
    <w:rsid w:val="00173A8A"/>
    <w:rsid w:val="00177534"/>
    <w:rsid w:val="0018027A"/>
    <w:rsid w:val="0018094D"/>
    <w:rsid w:val="0018234B"/>
    <w:rsid w:val="001836F9"/>
    <w:rsid w:val="00195B29"/>
    <w:rsid w:val="00195C15"/>
    <w:rsid w:val="00195EC1"/>
    <w:rsid w:val="001A0A4C"/>
    <w:rsid w:val="001A2F00"/>
    <w:rsid w:val="001A66C2"/>
    <w:rsid w:val="001A74AA"/>
    <w:rsid w:val="001B069A"/>
    <w:rsid w:val="001B08DE"/>
    <w:rsid w:val="001B42AA"/>
    <w:rsid w:val="001C7CA4"/>
    <w:rsid w:val="001D159D"/>
    <w:rsid w:val="001D22DF"/>
    <w:rsid w:val="001D5737"/>
    <w:rsid w:val="001D6750"/>
    <w:rsid w:val="001D74D7"/>
    <w:rsid w:val="001F4F9F"/>
    <w:rsid w:val="00203FC1"/>
    <w:rsid w:val="00210B6F"/>
    <w:rsid w:val="0021114F"/>
    <w:rsid w:val="00217964"/>
    <w:rsid w:val="0022147E"/>
    <w:rsid w:val="00221E1B"/>
    <w:rsid w:val="002230E3"/>
    <w:rsid w:val="00226F6E"/>
    <w:rsid w:val="00231DEC"/>
    <w:rsid w:val="00232782"/>
    <w:rsid w:val="0023400D"/>
    <w:rsid w:val="00236BCF"/>
    <w:rsid w:val="00240E98"/>
    <w:rsid w:val="002412B3"/>
    <w:rsid w:val="00242685"/>
    <w:rsid w:val="002439D7"/>
    <w:rsid w:val="00251618"/>
    <w:rsid w:val="00251BA5"/>
    <w:rsid w:val="00252DBA"/>
    <w:rsid w:val="00260042"/>
    <w:rsid w:val="00261706"/>
    <w:rsid w:val="0026427A"/>
    <w:rsid w:val="00267A5A"/>
    <w:rsid w:val="002723C2"/>
    <w:rsid w:val="00277F2C"/>
    <w:rsid w:val="00281144"/>
    <w:rsid w:val="00284311"/>
    <w:rsid w:val="002847E1"/>
    <w:rsid w:val="0029061D"/>
    <w:rsid w:val="00291675"/>
    <w:rsid w:val="002920BE"/>
    <w:rsid w:val="002925B3"/>
    <w:rsid w:val="00293F82"/>
    <w:rsid w:val="002A11A6"/>
    <w:rsid w:val="002A67B7"/>
    <w:rsid w:val="002B2042"/>
    <w:rsid w:val="002B5E17"/>
    <w:rsid w:val="002B5EC7"/>
    <w:rsid w:val="002C4487"/>
    <w:rsid w:val="002D0D72"/>
    <w:rsid w:val="002D1DE2"/>
    <w:rsid w:val="002D22F9"/>
    <w:rsid w:val="002E234F"/>
    <w:rsid w:val="002E252C"/>
    <w:rsid w:val="002F15D3"/>
    <w:rsid w:val="002F22F9"/>
    <w:rsid w:val="002F2A38"/>
    <w:rsid w:val="0030029C"/>
    <w:rsid w:val="00314D6F"/>
    <w:rsid w:val="00320D95"/>
    <w:rsid w:val="00327928"/>
    <w:rsid w:val="003331AF"/>
    <w:rsid w:val="0034239D"/>
    <w:rsid w:val="00344749"/>
    <w:rsid w:val="003452A1"/>
    <w:rsid w:val="00350117"/>
    <w:rsid w:val="00350B22"/>
    <w:rsid w:val="003612B3"/>
    <w:rsid w:val="003634B5"/>
    <w:rsid w:val="00364EEA"/>
    <w:rsid w:val="00366569"/>
    <w:rsid w:val="003713CD"/>
    <w:rsid w:val="003764DC"/>
    <w:rsid w:val="00382355"/>
    <w:rsid w:val="00384436"/>
    <w:rsid w:val="00386933"/>
    <w:rsid w:val="0039043B"/>
    <w:rsid w:val="0039100B"/>
    <w:rsid w:val="00394A23"/>
    <w:rsid w:val="0039672B"/>
    <w:rsid w:val="003A1C0C"/>
    <w:rsid w:val="003A7D3F"/>
    <w:rsid w:val="003B521E"/>
    <w:rsid w:val="003B5D7F"/>
    <w:rsid w:val="003C3AC4"/>
    <w:rsid w:val="003C3DFF"/>
    <w:rsid w:val="003C7231"/>
    <w:rsid w:val="003D572C"/>
    <w:rsid w:val="003D6E99"/>
    <w:rsid w:val="003D6FE8"/>
    <w:rsid w:val="003D77F0"/>
    <w:rsid w:val="003D78D7"/>
    <w:rsid w:val="003F1A96"/>
    <w:rsid w:val="003F2A67"/>
    <w:rsid w:val="00401350"/>
    <w:rsid w:val="004014C7"/>
    <w:rsid w:val="00401D18"/>
    <w:rsid w:val="004020FA"/>
    <w:rsid w:val="00403FC9"/>
    <w:rsid w:val="00405DEF"/>
    <w:rsid w:val="004071F6"/>
    <w:rsid w:val="004107FF"/>
    <w:rsid w:val="00413475"/>
    <w:rsid w:val="00413F7A"/>
    <w:rsid w:val="004158E8"/>
    <w:rsid w:val="00416BF2"/>
    <w:rsid w:val="00417F7E"/>
    <w:rsid w:val="0042194A"/>
    <w:rsid w:val="00423041"/>
    <w:rsid w:val="004341D2"/>
    <w:rsid w:val="00435CD2"/>
    <w:rsid w:val="0043679D"/>
    <w:rsid w:val="00437531"/>
    <w:rsid w:val="00440A0C"/>
    <w:rsid w:val="00441120"/>
    <w:rsid w:val="00446F52"/>
    <w:rsid w:val="00453E34"/>
    <w:rsid w:val="00454862"/>
    <w:rsid w:val="004556EA"/>
    <w:rsid w:val="00456D0E"/>
    <w:rsid w:val="004631A4"/>
    <w:rsid w:val="00464777"/>
    <w:rsid w:val="00464C00"/>
    <w:rsid w:val="00465AD3"/>
    <w:rsid w:val="00465FB1"/>
    <w:rsid w:val="00470241"/>
    <w:rsid w:val="004719DA"/>
    <w:rsid w:val="004759CA"/>
    <w:rsid w:val="004850F0"/>
    <w:rsid w:val="00486299"/>
    <w:rsid w:val="004911C1"/>
    <w:rsid w:val="00494C11"/>
    <w:rsid w:val="00496CEA"/>
    <w:rsid w:val="00497791"/>
    <w:rsid w:val="004A4E83"/>
    <w:rsid w:val="004B1B69"/>
    <w:rsid w:val="004B3744"/>
    <w:rsid w:val="004B4BB6"/>
    <w:rsid w:val="004B54D4"/>
    <w:rsid w:val="004C22B5"/>
    <w:rsid w:val="004C7D1A"/>
    <w:rsid w:val="004D3BB0"/>
    <w:rsid w:val="004D6AF5"/>
    <w:rsid w:val="004E5297"/>
    <w:rsid w:val="004F445E"/>
    <w:rsid w:val="00501E93"/>
    <w:rsid w:val="00523ADB"/>
    <w:rsid w:val="00525700"/>
    <w:rsid w:val="005329B4"/>
    <w:rsid w:val="00536A44"/>
    <w:rsid w:val="005375D6"/>
    <w:rsid w:val="00537723"/>
    <w:rsid w:val="00537931"/>
    <w:rsid w:val="005409C2"/>
    <w:rsid w:val="005448BC"/>
    <w:rsid w:val="00556178"/>
    <w:rsid w:val="005566F4"/>
    <w:rsid w:val="0056093C"/>
    <w:rsid w:val="005716D9"/>
    <w:rsid w:val="00572D6E"/>
    <w:rsid w:val="0057324E"/>
    <w:rsid w:val="005843D3"/>
    <w:rsid w:val="00586CCC"/>
    <w:rsid w:val="00593ADC"/>
    <w:rsid w:val="005975D8"/>
    <w:rsid w:val="005A698B"/>
    <w:rsid w:val="005A74E0"/>
    <w:rsid w:val="005B12CF"/>
    <w:rsid w:val="005B1498"/>
    <w:rsid w:val="005B5711"/>
    <w:rsid w:val="005B6F82"/>
    <w:rsid w:val="005B7168"/>
    <w:rsid w:val="005C0079"/>
    <w:rsid w:val="005C055A"/>
    <w:rsid w:val="005C44C0"/>
    <w:rsid w:val="005C5AC6"/>
    <w:rsid w:val="005C606C"/>
    <w:rsid w:val="005D21A4"/>
    <w:rsid w:val="005D6A35"/>
    <w:rsid w:val="005E20DE"/>
    <w:rsid w:val="005F3A1C"/>
    <w:rsid w:val="005F444E"/>
    <w:rsid w:val="005F454F"/>
    <w:rsid w:val="005F5D0C"/>
    <w:rsid w:val="005F799F"/>
    <w:rsid w:val="005F7B35"/>
    <w:rsid w:val="00600A0C"/>
    <w:rsid w:val="00601818"/>
    <w:rsid w:val="00603C9E"/>
    <w:rsid w:val="00603E5E"/>
    <w:rsid w:val="0060793F"/>
    <w:rsid w:val="006106B0"/>
    <w:rsid w:val="00612183"/>
    <w:rsid w:val="00614B0C"/>
    <w:rsid w:val="00615868"/>
    <w:rsid w:val="00621B47"/>
    <w:rsid w:val="0062309F"/>
    <w:rsid w:val="00624973"/>
    <w:rsid w:val="00624D2E"/>
    <w:rsid w:val="006269EA"/>
    <w:rsid w:val="0062701B"/>
    <w:rsid w:val="00632C8A"/>
    <w:rsid w:val="00637306"/>
    <w:rsid w:val="00637E9C"/>
    <w:rsid w:val="006404FE"/>
    <w:rsid w:val="006439A6"/>
    <w:rsid w:val="00647D01"/>
    <w:rsid w:val="00652897"/>
    <w:rsid w:val="00652A59"/>
    <w:rsid w:val="00656F07"/>
    <w:rsid w:val="00662089"/>
    <w:rsid w:val="0066261B"/>
    <w:rsid w:val="006756A1"/>
    <w:rsid w:val="00682624"/>
    <w:rsid w:val="0069513C"/>
    <w:rsid w:val="006A34D1"/>
    <w:rsid w:val="006A68D2"/>
    <w:rsid w:val="006B2C2B"/>
    <w:rsid w:val="006C5032"/>
    <w:rsid w:val="006C73B7"/>
    <w:rsid w:val="006D1089"/>
    <w:rsid w:val="006D3209"/>
    <w:rsid w:val="006D719A"/>
    <w:rsid w:val="006D7D25"/>
    <w:rsid w:val="006E18E4"/>
    <w:rsid w:val="006E5919"/>
    <w:rsid w:val="006F1E30"/>
    <w:rsid w:val="006F46D4"/>
    <w:rsid w:val="006F7B59"/>
    <w:rsid w:val="00701DBD"/>
    <w:rsid w:val="00704A80"/>
    <w:rsid w:val="0071102F"/>
    <w:rsid w:val="007110A1"/>
    <w:rsid w:val="0071772F"/>
    <w:rsid w:val="00724031"/>
    <w:rsid w:val="00725B3E"/>
    <w:rsid w:val="007270D0"/>
    <w:rsid w:val="007325DB"/>
    <w:rsid w:val="007340A4"/>
    <w:rsid w:val="007353B0"/>
    <w:rsid w:val="00741849"/>
    <w:rsid w:val="0074401F"/>
    <w:rsid w:val="00750A54"/>
    <w:rsid w:val="00752385"/>
    <w:rsid w:val="00753F74"/>
    <w:rsid w:val="00757716"/>
    <w:rsid w:val="0076780B"/>
    <w:rsid w:val="00767D8C"/>
    <w:rsid w:val="007723C7"/>
    <w:rsid w:val="007738E1"/>
    <w:rsid w:val="007743D4"/>
    <w:rsid w:val="00782B14"/>
    <w:rsid w:val="0078310B"/>
    <w:rsid w:val="00783A48"/>
    <w:rsid w:val="0079515E"/>
    <w:rsid w:val="00797E02"/>
    <w:rsid w:val="007A00D4"/>
    <w:rsid w:val="007A2B57"/>
    <w:rsid w:val="007A73EA"/>
    <w:rsid w:val="007C1979"/>
    <w:rsid w:val="007C1F1D"/>
    <w:rsid w:val="007C635B"/>
    <w:rsid w:val="007D0576"/>
    <w:rsid w:val="007D421C"/>
    <w:rsid w:val="007D7A54"/>
    <w:rsid w:val="007E3154"/>
    <w:rsid w:val="007E5A8B"/>
    <w:rsid w:val="007E5AFE"/>
    <w:rsid w:val="007F0898"/>
    <w:rsid w:val="007F0E4E"/>
    <w:rsid w:val="007F234C"/>
    <w:rsid w:val="007F2C78"/>
    <w:rsid w:val="007F4C57"/>
    <w:rsid w:val="007F5FE0"/>
    <w:rsid w:val="007F72B3"/>
    <w:rsid w:val="00801A10"/>
    <w:rsid w:val="00803954"/>
    <w:rsid w:val="00810492"/>
    <w:rsid w:val="00812465"/>
    <w:rsid w:val="0081618F"/>
    <w:rsid w:val="0082153B"/>
    <w:rsid w:val="008242B4"/>
    <w:rsid w:val="00825757"/>
    <w:rsid w:val="00826EB5"/>
    <w:rsid w:val="00827D54"/>
    <w:rsid w:val="00833820"/>
    <w:rsid w:val="00835A0C"/>
    <w:rsid w:val="00836256"/>
    <w:rsid w:val="00841B2F"/>
    <w:rsid w:val="008455C2"/>
    <w:rsid w:val="0084695E"/>
    <w:rsid w:val="00847733"/>
    <w:rsid w:val="0085075F"/>
    <w:rsid w:val="00851E5D"/>
    <w:rsid w:val="008529A7"/>
    <w:rsid w:val="00853236"/>
    <w:rsid w:val="00860F38"/>
    <w:rsid w:val="00861CCF"/>
    <w:rsid w:val="00872669"/>
    <w:rsid w:val="00882181"/>
    <w:rsid w:val="00887BC7"/>
    <w:rsid w:val="00887F01"/>
    <w:rsid w:val="00890740"/>
    <w:rsid w:val="00891301"/>
    <w:rsid w:val="00891EE6"/>
    <w:rsid w:val="00894428"/>
    <w:rsid w:val="00895532"/>
    <w:rsid w:val="00897F15"/>
    <w:rsid w:val="008A3F7C"/>
    <w:rsid w:val="008A4F04"/>
    <w:rsid w:val="008A68D4"/>
    <w:rsid w:val="008B0FC4"/>
    <w:rsid w:val="008C1DAF"/>
    <w:rsid w:val="008C2E81"/>
    <w:rsid w:val="008C406A"/>
    <w:rsid w:val="008D097B"/>
    <w:rsid w:val="008D2188"/>
    <w:rsid w:val="008D2EA5"/>
    <w:rsid w:val="008D2F0D"/>
    <w:rsid w:val="008D30F2"/>
    <w:rsid w:val="008D3E3F"/>
    <w:rsid w:val="008D6216"/>
    <w:rsid w:val="008E179B"/>
    <w:rsid w:val="008E22BC"/>
    <w:rsid w:val="008E272D"/>
    <w:rsid w:val="008E44D9"/>
    <w:rsid w:val="008E5DB8"/>
    <w:rsid w:val="008F3226"/>
    <w:rsid w:val="00905ACC"/>
    <w:rsid w:val="00907113"/>
    <w:rsid w:val="0091025A"/>
    <w:rsid w:val="009141C8"/>
    <w:rsid w:val="00915EB4"/>
    <w:rsid w:val="00925CAF"/>
    <w:rsid w:val="00927C1D"/>
    <w:rsid w:val="00931D20"/>
    <w:rsid w:val="00933448"/>
    <w:rsid w:val="0093508B"/>
    <w:rsid w:val="009357B2"/>
    <w:rsid w:val="00935892"/>
    <w:rsid w:val="00935F64"/>
    <w:rsid w:val="00937761"/>
    <w:rsid w:val="00941664"/>
    <w:rsid w:val="00943602"/>
    <w:rsid w:val="00944B3D"/>
    <w:rsid w:val="009455F1"/>
    <w:rsid w:val="009467C3"/>
    <w:rsid w:val="00952A44"/>
    <w:rsid w:val="00962C18"/>
    <w:rsid w:val="0096750B"/>
    <w:rsid w:val="00967FFE"/>
    <w:rsid w:val="009702AF"/>
    <w:rsid w:val="00974AFF"/>
    <w:rsid w:val="00974D62"/>
    <w:rsid w:val="009823EB"/>
    <w:rsid w:val="00984C1C"/>
    <w:rsid w:val="00985CBE"/>
    <w:rsid w:val="00986CCB"/>
    <w:rsid w:val="00995C74"/>
    <w:rsid w:val="009A0606"/>
    <w:rsid w:val="009A2685"/>
    <w:rsid w:val="009A370F"/>
    <w:rsid w:val="009A4EA3"/>
    <w:rsid w:val="009A51EB"/>
    <w:rsid w:val="009A56EA"/>
    <w:rsid w:val="009B4DBF"/>
    <w:rsid w:val="009B5E2D"/>
    <w:rsid w:val="009B6561"/>
    <w:rsid w:val="009B740F"/>
    <w:rsid w:val="009D163C"/>
    <w:rsid w:val="009D20A4"/>
    <w:rsid w:val="009D3AC7"/>
    <w:rsid w:val="009D656F"/>
    <w:rsid w:val="009D7E51"/>
    <w:rsid w:val="009E1B28"/>
    <w:rsid w:val="009E1C8A"/>
    <w:rsid w:val="009E5AF6"/>
    <w:rsid w:val="009F04A4"/>
    <w:rsid w:val="009F1458"/>
    <w:rsid w:val="00A05CDD"/>
    <w:rsid w:val="00A12365"/>
    <w:rsid w:val="00A12C13"/>
    <w:rsid w:val="00A154EF"/>
    <w:rsid w:val="00A253F8"/>
    <w:rsid w:val="00A26405"/>
    <w:rsid w:val="00A30E76"/>
    <w:rsid w:val="00A32C43"/>
    <w:rsid w:val="00A360F3"/>
    <w:rsid w:val="00A36C04"/>
    <w:rsid w:val="00A40848"/>
    <w:rsid w:val="00A41B60"/>
    <w:rsid w:val="00A46425"/>
    <w:rsid w:val="00A46C71"/>
    <w:rsid w:val="00A47089"/>
    <w:rsid w:val="00A47A59"/>
    <w:rsid w:val="00A5091E"/>
    <w:rsid w:val="00A5346E"/>
    <w:rsid w:val="00A54337"/>
    <w:rsid w:val="00A57612"/>
    <w:rsid w:val="00A60DF8"/>
    <w:rsid w:val="00A70BA8"/>
    <w:rsid w:val="00A75631"/>
    <w:rsid w:val="00A775B8"/>
    <w:rsid w:val="00A804F5"/>
    <w:rsid w:val="00A81581"/>
    <w:rsid w:val="00A91A43"/>
    <w:rsid w:val="00A92487"/>
    <w:rsid w:val="00A92BEC"/>
    <w:rsid w:val="00A97107"/>
    <w:rsid w:val="00AA35E8"/>
    <w:rsid w:val="00AB2C63"/>
    <w:rsid w:val="00AB626A"/>
    <w:rsid w:val="00AC0E68"/>
    <w:rsid w:val="00AC2CFE"/>
    <w:rsid w:val="00AC513D"/>
    <w:rsid w:val="00AD3957"/>
    <w:rsid w:val="00AD3AD9"/>
    <w:rsid w:val="00AD50E8"/>
    <w:rsid w:val="00AD78FF"/>
    <w:rsid w:val="00AE4799"/>
    <w:rsid w:val="00AE7064"/>
    <w:rsid w:val="00AE7DBE"/>
    <w:rsid w:val="00AF1D15"/>
    <w:rsid w:val="00AF5CCD"/>
    <w:rsid w:val="00AF72B0"/>
    <w:rsid w:val="00B01C28"/>
    <w:rsid w:val="00B02C74"/>
    <w:rsid w:val="00B129F0"/>
    <w:rsid w:val="00B20183"/>
    <w:rsid w:val="00B20621"/>
    <w:rsid w:val="00B20B0D"/>
    <w:rsid w:val="00B22190"/>
    <w:rsid w:val="00B22A49"/>
    <w:rsid w:val="00B24CE4"/>
    <w:rsid w:val="00B2510C"/>
    <w:rsid w:val="00B27ED9"/>
    <w:rsid w:val="00B31464"/>
    <w:rsid w:val="00B323DD"/>
    <w:rsid w:val="00B34902"/>
    <w:rsid w:val="00B40553"/>
    <w:rsid w:val="00B457FE"/>
    <w:rsid w:val="00B52D9D"/>
    <w:rsid w:val="00B54AC6"/>
    <w:rsid w:val="00B57150"/>
    <w:rsid w:val="00B613EE"/>
    <w:rsid w:val="00B6246C"/>
    <w:rsid w:val="00B7338A"/>
    <w:rsid w:val="00B76972"/>
    <w:rsid w:val="00B807F0"/>
    <w:rsid w:val="00B84D3A"/>
    <w:rsid w:val="00B90E12"/>
    <w:rsid w:val="00B93BC7"/>
    <w:rsid w:val="00BA0ACF"/>
    <w:rsid w:val="00BA0EB6"/>
    <w:rsid w:val="00BA79BB"/>
    <w:rsid w:val="00BB2974"/>
    <w:rsid w:val="00BB32E1"/>
    <w:rsid w:val="00BB4E4C"/>
    <w:rsid w:val="00BC1F0C"/>
    <w:rsid w:val="00BD0546"/>
    <w:rsid w:val="00BD51C9"/>
    <w:rsid w:val="00BD7EE8"/>
    <w:rsid w:val="00BE11A3"/>
    <w:rsid w:val="00BE13C8"/>
    <w:rsid w:val="00BE2A30"/>
    <w:rsid w:val="00BE7147"/>
    <w:rsid w:val="00BF1FCB"/>
    <w:rsid w:val="00BF5F53"/>
    <w:rsid w:val="00C02275"/>
    <w:rsid w:val="00C04427"/>
    <w:rsid w:val="00C04D25"/>
    <w:rsid w:val="00C0549E"/>
    <w:rsid w:val="00C12378"/>
    <w:rsid w:val="00C14C49"/>
    <w:rsid w:val="00C2065F"/>
    <w:rsid w:val="00C20BBA"/>
    <w:rsid w:val="00C22415"/>
    <w:rsid w:val="00C36733"/>
    <w:rsid w:val="00C41471"/>
    <w:rsid w:val="00C459E8"/>
    <w:rsid w:val="00C5543F"/>
    <w:rsid w:val="00C566A4"/>
    <w:rsid w:val="00C5674C"/>
    <w:rsid w:val="00C61ADF"/>
    <w:rsid w:val="00C63AC8"/>
    <w:rsid w:val="00C65ED2"/>
    <w:rsid w:val="00C67C02"/>
    <w:rsid w:val="00C722FD"/>
    <w:rsid w:val="00C73956"/>
    <w:rsid w:val="00C74EB0"/>
    <w:rsid w:val="00C75849"/>
    <w:rsid w:val="00C802FC"/>
    <w:rsid w:val="00C8116B"/>
    <w:rsid w:val="00C811F6"/>
    <w:rsid w:val="00C818E2"/>
    <w:rsid w:val="00C81961"/>
    <w:rsid w:val="00C82B67"/>
    <w:rsid w:val="00C922C4"/>
    <w:rsid w:val="00C95148"/>
    <w:rsid w:val="00CA0BC5"/>
    <w:rsid w:val="00CA260C"/>
    <w:rsid w:val="00CA31AA"/>
    <w:rsid w:val="00CA5A06"/>
    <w:rsid w:val="00CA78C9"/>
    <w:rsid w:val="00CB2F70"/>
    <w:rsid w:val="00CC14D3"/>
    <w:rsid w:val="00CC41E7"/>
    <w:rsid w:val="00CC55AC"/>
    <w:rsid w:val="00CC5FD3"/>
    <w:rsid w:val="00CD2609"/>
    <w:rsid w:val="00CD4C7B"/>
    <w:rsid w:val="00CD5189"/>
    <w:rsid w:val="00CE454A"/>
    <w:rsid w:val="00CE71F5"/>
    <w:rsid w:val="00CE7432"/>
    <w:rsid w:val="00CF057A"/>
    <w:rsid w:val="00CF2FF5"/>
    <w:rsid w:val="00CF6A47"/>
    <w:rsid w:val="00D00E74"/>
    <w:rsid w:val="00D054C4"/>
    <w:rsid w:val="00D06BB6"/>
    <w:rsid w:val="00D119DB"/>
    <w:rsid w:val="00D23F8F"/>
    <w:rsid w:val="00D2550B"/>
    <w:rsid w:val="00D3224F"/>
    <w:rsid w:val="00D33B12"/>
    <w:rsid w:val="00D34890"/>
    <w:rsid w:val="00D408A7"/>
    <w:rsid w:val="00D42FA0"/>
    <w:rsid w:val="00D448CF"/>
    <w:rsid w:val="00D5168E"/>
    <w:rsid w:val="00D554FA"/>
    <w:rsid w:val="00D55BC7"/>
    <w:rsid w:val="00D6036E"/>
    <w:rsid w:val="00D62A88"/>
    <w:rsid w:val="00D66C1A"/>
    <w:rsid w:val="00D67CD2"/>
    <w:rsid w:val="00D71026"/>
    <w:rsid w:val="00D71882"/>
    <w:rsid w:val="00D72755"/>
    <w:rsid w:val="00D819AC"/>
    <w:rsid w:val="00D81CEB"/>
    <w:rsid w:val="00D87343"/>
    <w:rsid w:val="00D9008E"/>
    <w:rsid w:val="00D90896"/>
    <w:rsid w:val="00D94073"/>
    <w:rsid w:val="00D96C11"/>
    <w:rsid w:val="00DA15E2"/>
    <w:rsid w:val="00DA297E"/>
    <w:rsid w:val="00DA77F3"/>
    <w:rsid w:val="00DB41D6"/>
    <w:rsid w:val="00DB5457"/>
    <w:rsid w:val="00DC2D64"/>
    <w:rsid w:val="00DC2E4C"/>
    <w:rsid w:val="00DC39F2"/>
    <w:rsid w:val="00DC61EB"/>
    <w:rsid w:val="00DC6F45"/>
    <w:rsid w:val="00DC7FC7"/>
    <w:rsid w:val="00DD3D7A"/>
    <w:rsid w:val="00DD511D"/>
    <w:rsid w:val="00DD5391"/>
    <w:rsid w:val="00DE24D8"/>
    <w:rsid w:val="00DF2433"/>
    <w:rsid w:val="00DF3FEB"/>
    <w:rsid w:val="00DF4CF6"/>
    <w:rsid w:val="00DF7138"/>
    <w:rsid w:val="00DF722B"/>
    <w:rsid w:val="00E00DCC"/>
    <w:rsid w:val="00E13AB7"/>
    <w:rsid w:val="00E159A7"/>
    <w:rsid w:val="00E4267B"/>
    <w:rsid w:val="00E42E87"/>
    <w:rsid w:val="00E4372E"/>
    <w:rsid w:val="00E45B90"/>
    <w:rsid w:val="00E45FE8"/>
    <w:rsid w:val="00E46B9E"/>
    <w:rsid w:val="00E47FB2"/>
    <w:rsid w:val="00E51174"/>
    <w:rsid w:val="00E51A4C"/>
    <w:rsid w:val="00E52DB9"/>
    <w:rsid w:val="00E539CD"/>
    <w:rsid w:val="00E54DA6"/>
    <w:rsid w:val="00E561A1"/>
    <w:rsid w:val="00E5668F"/>
    <w:rsid w:val="00E61660"/>
    <w:rsid w:val="00E6304B"/>
    <w:rsid w:val="00E6315D"/>
    <w:rsid w:val="00E64D2A"/>
    <w:rsid w:val="00E6717F"/>
    <w:rsid w:val="00E671E1"/>
    <w:rsid w:val="00E7478F"/>
    <w:rsid w:val="00E80BEB"/>
    <w:rsid w:val="00E86979"/>
    <w:rsid w:val="00E86E6A"/>
    <w:rsid w:val="00E91153"/>
    <w:rsid w:val="00E92982"/>
    <w:rsid w:val="00E95A85"/>
    <w:rsid w:val="00EA33CC"/>
    <w:rsid w:val="00EA637F"/>
    <w:rsid w:val="00EA74A1"/>
    <w:rsid w:val="00EB1B0B"/>
    <w:rsid w:val="00EB24A9"/>
    <w:rsid w:val="00EB3225"/>
    <w:rsid w:val="00EB7998"/>
    <w:rsid w:val="00EC126E"/>
    <w:rsid w:val="00EC1AC6"/>
    <w:rsid w:val="00EC1BCA"/>
    <w:rsid w:val="00EC2A2F"/>
    <w:rsid w:val="00ED36B2"/>
    <w:rsid w:val="00ED3728"/>
    <w:rsid w:val="00ED3C7C"/>
    <w:rsid w:val="00ED4F39"/>
    <w:rsid w:val="00ED7951"/>
    <w:rsid w:val="00EE03EB"/>
    <w:rsid w:val="00EE37EE"/>
    <w:rsid w:val="00EE3810"/>
    <w:rsid w:val="00EE5E81"/>
    <w:rsid w:val="00EF38EB"/>
    <w:rsid w:val="00EF6490"/>
    <w:rsid w:val="00F057E0"/>
    <w:rsid w:val="00F10F9B"/>
    <w:rsid w:val="00F13C0E"/>
    <w:rsid w:val="00F15457"/>
    <w:rsid w:val="00F166F8"/>
    <w:rsid w:val="00F173E3"/>
    <w:rsid w:val="00F220CF"/>
    <w:rsid w:val="00F247B0"/>
    <w:rsid w:val="00F4042B"/>
    <w:rsid w:val="00F40AF2"/>
    <w:rsid w:val="00F42354"/>
    <w:rsid w:val="00F4281C"/>
    <w:rsid w:val="00F42F23"/>
    <w:rsid w:val="00F46E5E"/>
    <w:rsid w:val="00F5040D"/>
    <w:rsid w:val="00F50A74"/>
    <w:rsid w:val="00F5175E"/>
    <w:rsid w:val="00F5205E"/>
    <w:rsid w:val="00F52E72"/>
    <w:rsid w:val="00F538E7"/>
    <w:rsid w:val="00F5451E"/>
    <w:rsid w:val="00F5768F"/>
    <w:rsid w:val="00F60354"/>
    <w:rsid w:val="00F60A08"/>
    <w:rsid w:val="00F63B08"/>
    <w:rsid w:val="00F65A90"/>
    <w:rsid w:val="00F66733"/>
    <w:rsid w:val="00F67C04"/>
    <w:rsid w:val="00F7077A"/>
    <w:rsid w:val="00F770BE"/>
    <w:rsid w:val="00F81C83"/>
    <w:rsid w:val="00F81CF3"/>
    <w:rsid w:val="00F85452"/>
    <w:rsid w:val="00F91DF6"/>
    <w:rsid w:val="00FA0389"/>
    <w:rsid w:val="00FA5CD7"/>
    <w:rsid w:val="00FB160E"/>
    <w:rsid w:val="00FB4AD1"/>
    <w:rsid w:val="00FB4B41"/>
    <w:rsid w:val="00FB53CD"/>
    <w:rsid w:val="00FC1056"/>
    <w:rsid w:val="00FC2080"/>
    <w:rsid w:val="00FC54E8"/>
    <w:rsid w:val="00FC6643"/>
    <w:rsid w:val="00FD29BC"/>
    <w:rsid w:val="00FD3A02"/>
    <w:rsid w:val="00FE2164"/>
    <w:rsid w:val="00FE223B"/>
    <w:rsid w:val="00FE4FDC"/>
    <w:rsid w:val="00FE7A21"/>
    <w:rsid w:val="00FF5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annotation reference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97F15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rsid w:val="00897F15"/>
    <w:pPr>
      <w:keepNext/>
      <w:numPr>
        <w:numId w:val="7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link w:val="20"/>
    <w:uiPriority w:val="9"/>
    <w:qFormat/>
    <w:rsid w:val="00897F15"/>
    <w:pPr>
      <w:keepNext/>
      <w:numPr>
        <w:ilvl w:val="1"/>
        <w:numId w:val="7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iPriority w:val="99"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locked/>
    <w:rPr>
      <w:b/>
      <w:bCs/>
      <w:sz w:val="24"/>
      <w:szCs w:val="28"/>
    </w:rPr>
  </w:style>
  <w:style w:type="character" w:customStyle="1" w:styleId="20">
    <w:name w:val="Заголовок 2 Знак"/>
    <w:basedOn w:val="a1"/>
    <w:link w:val="2"/>
    <w:uiPriority w:val="9"/>
    <w:locked/>
    <w:rPr>
      <w:b/>
      <w:bCs/>
      <w:color w:val="404040"/>
      <w:sz w:val="20"/>
      <w:szCs w:val="20"/>
      <w:shd w:val="clear" w:color="auto" w:fill="FFFFFF"/>
    </w:rPr>
  </w:style>
  <w:style w:type="character" w:customStyle="1" w:styleId="30">
    <w:name w:val="Заголовок 3 Знак"/>
    <w:basedOn w:val="a1"/>
    <w:link w:val="3"/>
    <w:uiPriority w:val="99"/>
    <w:locked/>
    <w:rsid w:val="008C2E81"/>
    <w:rPr>
      <w:rFonts w:ascii="Cambria" w:hAnsi="Cambria" w:cs="Times New Roman"/>
      <w:b/>
      <w:bCs/>
      <w:sz w:val="26"/>
      <w:szCs w:val="26"/>
    </w:rPr>
  </w:style>
  <w:style w:type="paragraph" w:styleId="31">
    <w:name w:val="Body Text 3"/>
    <w:basedOn w:val="a0"/>
    <w:link w:val="32"/>
    <w:uiPriority w:val="99"/>
    <w:rsid w:val="00173A8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locked/>
    <w:rsid w:val="00173A8A"/>
    <w:rPr>
      <w:rFonts w:cs="Times New Roman"/>
      <w:sz w:val="16"/>
      <w:szCs w:val="16"/>
    </w:rPr>
  </w:style>
  <w:style w:type="paragraph" w:styleId="21">
    <w:name w:val="Body Text Indent 2"/>
    <w:basedOn w:val="a0"/>
    <w:link w:val="22"/>
    <w:uiPriority w:val="99"/>
    <w:rsid w:val="00897F15"/>
    <w:pPr>
      <w:spacing w:line="360" w:lineRule="auto"/>
      <w:ind w:left="720"/>
    </w:pPr>
    <w:rPr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locked/>
    <w:rPr>
      <w:rFonts w:cs="Times New Roman"/>
      <w:sz w:val="24"/>
      <w:szCs w:val="24"/>
    </w:rPr>
  </w:style>
  <w:style w:type="table" w:styleId="a4">
    <w:name w:val="Table Grid"/>
    <w:basedOn w:val="a2"/>
    <w:uiPriority w:val="99"/>
    <w:rsid w:val="00897F15"/>
    <w:pPr>
      <w:spacing w:after="0" w:line="240" w:lineRule="auto"/>
    </w:pPr>
    <w:rPr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"/>
    <w:basedOn w:val="a0"/>
    <w:link w:val="a6"/>
    <w:uiPriority w:val="99"/>
    <w:rsid w:val="00177534"/>
    <w:pPr>
      <w:spacing w:after="120"/>
    </w:p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"/>
    <w:basedOn w:val="a1"/>
    <w:link w:val="a5"/>
    <w:uiPriority w:val="99"/>
    <w:locked/>
    <w:rsid w:val="00111FBA"/>
    <w:rPr>
      <w:rFonts w:cs="Times New Roman"/>
      <w:sz w:val="24"/>
      <w:szCs w:val="24"/>
    </w:rPr>
  </w:style>
  <w:style w:type="paragraph" w:customStyle="1" w:styleId="210">
    <w:name w:val="Основной текст 21"/>
    <w:basedOn w:val="a0"/>
    <w:uiPriority w:val="99"/>
    <w:rsid w:val="00111FBA"/>
    <w:pPr>
      <w:spacing w:after="120" w:line="240" w:lineRule="exact"/>
      <w:ind w:left="113" w:right="232"/>
      <w:jc w:val="both"/>
    </w:pPr>
    <w:rPr>
      <w:rFonts w:ascii="Calibri" w:hAnsi="Calibri"/>
      <w:sz w:val="22"/>
      <w:szCs w:val="22"/>
      <w:lang w:eastAsia="en-US"/>
    </w:rPr>
  </w:style>
  <w:style w:type="paragraph" w:styleId="a7">
    <w:name w:val="Balloon Text"/>
    <w:basedOn w:val="a0"/>
    <w:link w:val="a8"/>
    <w:uiPriority w:val="99"/>
    <w:semiHidden/>
    <w:rsid w:val="00572D6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locked/>
    <w:rPr>
      <w:rFonts w:ascii="Segoe UI" w:hAnsi="Segoe UI" w:cs="Segoe UI"/>
      <w:sz w:val="18"/>
      <w:szCs w:val="18"/>
    </w:rPr>
  </w:style>
  <w:style w:type="paragraph" w:styleId="a">
    <w:name w:val="List Number"/>
    <w:basedOn w:val="a0"/>
    <w:uiPriority w:val="99"/>
    <w:rsid w:val="00D87343"/>
    <w:pPr>
      <w:numPr>
        <w:numId w:val="8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9">
    <w:name w:val="Знак Знак Знак Знак Знак Знак"/>
    <w:basedOn w:val="a0"/>
    <w:next w:val="1"/>
    <w:uiPriority w:val="99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3">
    <w:name w:val="Body Text Indent 3"/>
    <w:basedOn w:val="a0"/>
    <w:link w:val="34"/>
    <w:uiPriority w:val="99"/>
    <w:rsid w:val="00F85452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uiPriority w:val="99"/>
    <w:locked/>
    <w:rsid w:val="00F85452"/>
    <w:rPr>
      <w:rFonts w:cs="Times New Roman"/>
      <w:sz w:val="16"/>
      <w:szCs w:val="16"/>
    </w:rPr>
  </w:style>
  <w:style w:type="paragraph" w:styleId="23">
    <w:name w:val="Body Text 2"/>
    <w:basedOn w:val="a0"/>
    <w:link w:val="24"/>
    <w:uiPriority w:val="99"/>
    <w:rsid w:val="00173A8A"/>
    <w:pPr>
      <w:spacing w:after="120" w:line="480" w:lineRule="auto"/>
    </w:pPr>
  </w:style>
  <w:style w:type="character" w:customStyle="1" w:styleId="24">
    <w:name w:val="Основной текст 2 Знак"/>
    <w:basedOn w:val="a1"/>
    <w:link w:val="23"/>
    <w:uiPriority w:val="99"/>
    <w:locked/>
    <w:rsid w:val="00173A8A"/>
    <w:rPr>
      <w:rFonts w:cs="Times New Roman"/>
      <w:sz w:val="24"/>
      <w:szCs w:val="24"/>
    </w:rPr>
  </w:style>
  <w:style w:type="paragraph" w:styleId="aa">
    <w:name w:val="footer"/>
    <w:basedOn w:val="a0"/>
    <w:link w:val="ab"/>
    <w:uiPriority w:val="99"/>
    <w:rsid w:val="00173A8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uiPriority w:val="99"/>
    <w:locked/>
    <w:rsid w:val="00173A8A"/>
    <w:rPr>
      <w:rFonts w:cs="Times New Roman"/>
      <w:sz w:val="24"/>
      <w:szCs w:val="24"/>
    </w:rPr>
  </w:style>
  <w:style w:type="paragraph" w:styleId="ac">
    <w:name w:val="Body Text Indent"/>
    <w:basedOn w:val="a0"/>
    <w:link w:val="ad"/>
    <w:uiPriority w:val="99"/>
    <w:rsid w:val="00173A8A"/>
    <w:pPr>
      <w:spacing w:after="120"/>
      <w:ind w:left="283"/>
    </w:pPr>
  </w:style>
  <w:style w:type="character" w:customStyle="1" w:styleId="ad">
    <w:name w:val="Основной текст с отступом Знак"/>
    <w:basedOn w:val="a1"/>
    <w:link w:val="ac"/>
    <w:uiPriority w:val="99"/>
    <w:locked/>
    <w:rsid w:val="00173A8A"/>
    <w:rPr>
      <w:rFonts w:cs="Times New Roman"/>
      <w:sz w:val="24"/>
      <w:szCs w:val="24"/>
    </w:rPr>
  </w:style>
  <w:style w:type="character" w:styleId="ae">
    <w:name w:val="annotation reference"/>
    <w:basedOn w:val="a1"/>
    <w:uiPriority w:val="99"/>
    <w:rsid w:val="00E6717F"/>
    <w:rPr>
      <w:rFonts w:cs="Times New Roman"/>
      <w:sz w:val="16"/>
      <w:szCs w:val="16"/>
    </w:rPr>
  </w:style>
  <w:style w:type="paragraph" w:styleId="af">
    <w:name w:val="annotation text"/>
    <w:basedOn w:val="a0"/>
    <w:link w:val="af0"/>
    <w:uiPriority w:val="99"/>
    <w:rsid w:val="00E6717F"/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uiPriority w:val="99"/>
    <w:locked/>
    <w:rsid w:val="00E6717F"/>
    <w:rPr>
      <w:rFonts w:cs="Times New Roman"/>
    </w:rPr>
  </w:style>
  <w:style w:type="paragraph" w:styleId="af1">
    <w:name w:val="List Paragraph"/>
    <w:basedOn w:val="a0"/>
    <w:uiPriority w:val="99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uiPriority w:val="99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locked/>
    <w:rsid w:val="0043679D"/>
    <w:rPr>
      <w:rFonts w:cs="Times New Roman"/>
      <w:sz w:val="24"/>
      <w:szCs w:val="24"/>
    </w:rPr>
  </w:style>
  <w:style w:type="paragraph" w:customStyle="1" w:styleId="tblock">
    <w:name w:val="tblock"/>
    <w:basedOn w:val="a0"/>
    <w:uiPriority w:val="99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uiPriority w:val="99"/>
    <w:rsid w:val="00EC1BCA"/>
    <w:rPr>
      <w:rFonts w:cs="Times New Roman"/>
    </w:rPr>
  </w:style>
  <w:style w:type="character" w:customStyle="1" w:styleId="apple-converted-space">
    <w:name w:val="apple-converted-space"/>
    <w:basedOn w:val="a1"/>
    <w:rsid w:val="005F5D0C"/>
    <w:rPr>
      <w:rFonts w:cs="Times New Roman"/>
    </w:rPr>
  </w:style>
  <w:style w:type="paragraph" w:styleId="af4">
    <w:name w:val="Plain Text"/>
    <w:basedOn w:val="a0"/>
    <w:link w:val="af5"/>
    <w:uiPriority w:val="99"/>
    <w:rsid w:val="00C75849"/>
    <w:rPr>
      <w:rFonts w:ascii="Courier New" w:hAnsi="Courier New" w:cs="Courier New"/>
      <w:sz w:val="20"/>
      <w:szCs w:val="20"/>
    </w:rPr>
  </w:style>
  <w:style w:type="character" w:customStyle="1" w:styleId="af5">
    <w:name w:val="Текст Знак"/>
    <w:basedOn w:val="a1"/>
    <w:link w:val="af4"/>
    <w:uiPriority w:val="99"/>
    <w:locked/>
    <w:rsid w:val="00C75849"/>
    <w:rPr>
      <w:rFonts w:ascii="Courier New" w:hAnsi="Courier New" w:cs="Courier New"/>
    </w:rPr>
  </w:style>
  <w:style w:type="character" w:styleId="af6">
    <w:name w:val="Hyperlink"/>
    <w:basedOn w:val="a1"/>
    <w:uiPriority w:val="99"/>
    <w:rsid w:val="00CF6A47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5375D6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character" w:styleId="af7">
    <w:name w:val="FollowedHyperlink"/>
    <w:basedOn w:val="a1"/>
    <w:uiPriority w:val="99"/>
    <w:semiHidden/>
    <w:unhideWhenUsed/>
    <w:rsid w:val="00155901"/>
    <w:rPr>
      <w:rFonts w:cs="Times New Roman"/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annotation reference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97F15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rsid w:val="00897F15"/>
    <w:pPr>
      <w:keepNext/>
      <w:numPr>
        <w:numId w:val="7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link w:val="20"/>
    <w:uiPriority w:val="9"/>
    <w:qFormat/>
    <w:rsid w:val="00897F15"/>
    <w:pPr>
      <w:keepNext/>
      <w:numPr>
        <w:ilvl w:val="1"/>
        <w:numId w:val="7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iPriority w:val="99"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locked/>
    <w:rPr>
      <w:b/>
      <w:bCs/>
      <w:sz w:val="24"/>
      <w:szCs w:val="28"/>
    </w:rPr>
  </w:style>
  <w:style w:type="character" w:customStyle="1" w:styleId="20">
    <w:name w:val="Заголовок 2 Знак"/>
    <w:basedOn w:val="a1"/>
    <w:link w:val="2"/>
    <w:uiPriority w:val="9"/>
    <w:locked/>
    <w:rPr>
      <w:b/>
      <w:bCs/>
      <w:color w:val="404040"/>
      <w:sz w:val="20"/>
      <w:szCs w:val="20"/>
      <w:shd w:val="clear" w:color="auto" w:fill="FFFFFF"/>
    </w:rPr>
  </w:style>
  <w:style w:type="character" w:customStyle="1" w:styleId="30">
    <w:name w:val="Заголовок 3 Знак"/>
    <w:basedOn w:val="a1"/>
    <w:link w:val="3"/>
    <w:uiPriority w:val="99"/>
    <w:locked/>
    <w:rsid w:val="008C2E81"/>
    <w:rPr>
      <w:rFonts w:ascii="Cambria" w:hAnsi="Cambria" w:cs="Times New Roman"/>
      <w:b/>
      <w:bCs/>
      <w:sz w:val="26"/>
      <w:szCs w:val="26"/>
    </w:rPr>
  </w:style>
  <w:style w:type="paragraph" w:styleId="31">
    <w:name w:val="Body Text 3"/>
    <w:basedOn w:val="a0"/>
    <w:link w:val="32"/>
    <w:uiPriority w:val="99"/>
    <w:rsid w:val="00173A8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locked/>
    <w:rsid w:val="00173A8A"/>
    <w:rPr>
      <w:rFonts w:cs="Times New Roman"/>
      <w:sz w:val="16"/>
      <w:szCs w:val="16"/>
    </w:rPr>
  </w:style>
  <w:style w:type="paragraph" w:styleId="21">
    <w:name w:val="Body Text Indent 2"/>
    <w:basedOn w:val="a0"/>
    <w:link w:val="22"/>
    <w:uiPriority w:val="99"/>
    <w:rsid w:val="00897F15"/>
    <w:pPr>
      <w:spacing w:line="360" w:lineRule="auto"/>
      <w:ind w:left="720"/>
    </w:pPr>
    <w:rPr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locked/>
    <w:rPr>
      <w:rFonts w:cs="Times New Roman"/>
      <w:sz w:val="24"/>
      <w:szCs w:val="24"/>
    </w:rPr>
  </w:style>
  <w:style w:type="table" w:styleId="a4">
    <w:name w:val="Table Grid"/>
    <w:basedOn w:val="a2"/>
    <w:uiPriority w:val="99"/>
    <w:rsid w:val="00897F15"/>
    <w:pPr>
      <w:spacing w:after="0" w:line="240" w:lineRule="auto"/>
    </w:pPr>
    <w:rPr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"/>
    <w:basedOn w:val="a0"/>
    <w:link w:val="a6"/>
    <w:uiPriority w:val="99"/>
    <w:rsid w:val="00177534"/>
    <w:pPr>
      <w:spacing w:after="120"/>
    </w:p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"/>
    <w:basedOn w:val="a1"/>
    <w:link w:val="a5"/>
    <w:uiPriority w:val="99"/>
    <w:locked/>
    <w:rsid w:val="00111FBA"/>
    <w:rPr>
      <w:rFonts w:cs="Times New Roman"/>
      <w:sz w:val="24"/>
      <w:szCs w:val="24"/>
    </w:rPr>
  </w:style>
  <w:style w:type="paragraph" w:customStyle="1" w:styleId="210">
    <w:name w:val="Основной текст 21"/>
    <w:basedOn w:val="a0"/>
    <w:uiPriority w:val="99"/>
    <w:rsid w:val="00111FBA"/>
    <w:pPr>
      <w:spacing w:after="120" w:line="240" w:lineRule="exact"/>
      <w:ind w:left="113" w:right="232"/>
      <w:jc w:val="both"/>
    </w:pPr>
    <w:rPr>
      <w:rFonts w:ascii="Calibri" w:hAnsi="Calibri"/>
      <w:sz w:val="22"/>
      <w:szCs w:val="22"/>
      <w:lang w:eastAsia="en-US"/>
    </w:rPr>
  </w:style>
  <w:style w:type="paragraph" w:styleId="a7">
    <w:name w:val="Balloon Text"/>
    <w:basedOn w:val="a0"/>
    <w:link w:val="a8"/>
    <w:uiPriority w:val="99"/>
    <w:semiHidden/>
    <w:rsid w:val="00572D6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locked/>
    <w:rPr>
      <w:rFonts w:ascii="Segoe UI" w:hAnsi="Segoe UI" w:cs="Segoe UI"/>
      <w:sz w:val="18"/>
      <w:szCs w:val="18"/>
    </w:rPr>
  </w:style>
  <w:style w:type="paragraph" w:styleId="a">
    <w:name w:val="List Number"/>
    <w:basedOn w:val="a0"/>
    <w:uiPriority w:val="99"/>
    <w:rsid w:val="00D87343"/>
    <w:pPr>
      <w:numPr>
        <w:numId w:val="8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9">
    <w:name w:val="Знак Знак Знак Знак Знак Знак"/>
    <w:basedOn w:val="a0"/>
    <w:next w:val="1"/>
    <w:uiPriority w:val="99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3">
    <w:name w:val="Body Text Indent 3"/>
    <w:basedOn w:val="a0"/>
    <w:link w:val="34"/>
    <w:uiPriority w:val="99"/>
    <w:rsid w:val="00F85452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uiPriority w:val="99"/>
    <w:locked/>
    <w:rsid w:val="00F85452"/>
    <w:rPr>
      <w:rFonts w:cs="Times New Roman"/>
      <w:sz w:val="16"/>
      <w:szCs w:val="16"/>
    </w:rPr>
  </w:style>
  <w:style w:type="paragraph" w:styleId="23">
    <w:name w:val="Body Text 2"/>
    <w:basedOn w:val="a0"/>
    <w:link w:val="24"/>
    <w:uiPriority w:val="99"/>
    <w:rsid w:val="00173A8A"/>
    <w:pPr>
      <w:spacing w:after="120" w:line="480" w:lineRule="auto"/>
    </w:pPr>
  </w:style>
  <w:style w:type="character" w:customStyle="1" w:styleId="24">
    <w:name w:val="Основной текст 2 Знак"/>
    <w:basedOn w:val="a1"/>
    <w:link w:val="23"/>
    <w:uiPriority w:val="99"/>
    <w:locked/>
    <w:rsid w:val="00173A8A"/>
    <w:rPr>
      <w:rFonts w:cs="Times New Roman"/>
      <w:sz w:val="24"/>
      <w:szCs w:val="24"/>
    </w:rPr>
  </w:style>
  <w:style w:type="paragraph" w:styleId="aa">
    <w:name w:val="footer"/>
    <w:basedOn w:val="a0"/>
    <w:link w:val="ab"/>
    <w:uiPriority w:val="99"/>
    <w:rsid w:val="00173A8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uiPriority w:val="99"/>
    <w:locked/>
    <w:rsid w:val="00173A8A"/>
    <w:rPr>
      <w:rFonts w:cs="Times New Roman"/>
      <w:sz w:val="24"/>
      <w:szCs w:val="24"/>
    </w:rPr>
  </w:style>
  <w:style w:type="paragraph" w:styleId="ac">
    <w:name w:val="Body Text Indent"/>
    <w:basedOn w:val="a0"/>
    <w:link w:val="ad"/>
    <w:uiPriority w:val="99"/>
    <w:rsid w:val="00173A8A"/>
    <w:pPr>
      <w:spacing w:after="120"/>
      <w:ind w:left="283"/>
    </w:pPr>
  </w:style>
  <w:style w:type="character" w:customStyle="1" w:styleId="ad">
    <w:name w:val="Основной текст с отступом Знак"/>
    <w:basedOn w:val="a1"/>
    <w:link w:val="ac"/>
    <w:uiPriority w:val="99"/>
    <w:locked/>
    <w:rsid w:val="00173A8A"/>
    <w:rPr>
      <w:rFonts w:cs="Times New Roman"/>
      <w:sz w:val="24"/>
      <w:szCs w:val="24"/>
    </w:rPr>
  </w:style>
  <w:style w:type="character" w:styleId="ae">
    <w:name w:val="annotation reference"/>
    <w:basedOn w:val="a1"/>
    <w:uiPriority w:val="99"/>
    <w:rsid w:val="00E6717F"/>
    <w:rPr>
      <w:rFonts w:cs="Times New Roman"/>
      <w:sz w:val="16"/>
      <w:szCs w:val="16"/>
    </w:rPr>
  </w:style>
  <w:style w:type="paragraph" w:styleId="af">
    <w:name w:val="annotation text"/>
    <w:basedOn w:val="a0"/>
    <w:link w:val="af0"/>
    <w:uiPriority w:val="99"/>
    <w:rsid w:val="00E6717F"/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uiPriority w:val="99"/>
    <w:locked/>
    <w:rsid w:val="00E6717F"/>
    <w:rPr>
      <w:rFonts w:cs="Times New Roman"/>
    </w:rPr>
  </w:style>
  <w:style w:type="paragraph" w:styleId="af1">
    <w:name w:val="List Paragraph"/>
    <w:basedOn w:val="a0"/>
    <w:uiPriority w:val="99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uiPriority w:val="99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locked/>
    <w:rsid w:val="0043679D"/>
    <w:rPr>
      <w:rFonts w:cs="Times New Roman"/>
      <w:sz w:val="24"/>
      <w:szCs w:val="24"/>
    </w:rPr>
  </w:style>
  <w:style w:type="paragraph" w:customStyle="1" w:styleId="tblock">
    <w:name w:val="tblock"/>
    <w:basedOn w:val="a0"/>
    <w:uiPriority w:val="99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uiPriority w:val="99"/>
    <w:rsid w:val="00EC1BCA"/>
    <w:rPr>
      <w:rFonts w:cs="Times New Roman"/>
    </w:rPr>
  </w:style>
  <w:style w:type="character" w:customStyle="1" w:styleId="apple-converted-space">
    <w:name w:val="apple-converted-space"/>
    <w:basedOn w:val="a1"/>
    <w:rsid w:val="005F5D0C"/>
    <w:rPr>
      <w:rFonts w:cs="Times New Roman"/>
    </w:rPr>
  </w:style>
  <w:style w:type="paragraph" w:styleId="af4">
    <w:name w:val="Plain Text"/>
    <w:basedOn w:val="a0"/>
    <w:link w:val="af5"/>
    <w:uiPriority w:val="99"/>
    <w:rsid w:val="00C75849"/>
    <w:rPr>
      <w:rFonts w:ascii="Courier New" w:hAnsi="Courier New" w:cs="Courier New"/>
      <w:sz w:val="20"/>
      <w:szCs w:val="20"/>
    </w:rPr>
  </w:style>
  <w:style w:type="character" w:customStyle="1" w:styleId="af5">
    <w:name w:val="Текст Знак"/>
    <w:basedOn w:val="a1"/>
    <w:link w:val="af4"/>
    <w:uiPriority w:val="99"/>
    <w:locked/>
    <w:rsid w:val="00C75849"/>
    <w:rPr>
      <w:rFonts w:ascii="Courier New" w:hAnsi="Courier New" w:cs="Courier New"/>
    </w:rPr>
  </w:style>
  <w:style w:type="character" w:styleId="af6">
    <w:name w:val="Hyperlink"/>
    <w:basedOn w:val="a1"/>
    <w:uiPriority w:val="99"/>
    <w:rsid w:val="00CF6A47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5375D6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character" w:styleId="af7">
    <w:name w:val="FollowedHyperlink"/>
    <w:basedOn w:val="a1"/>
    <w:uiPriority w:val="99"/>
    <w:semiHidden/>
    <w:unhideWhenUsed/>
    <w:rsid w:val="00155901"/>
    <w:rPr>
      <w:rFonts w:cs="Times New Roman"/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692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1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1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1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1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1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1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1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1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1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1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1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1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1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1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1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1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1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1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1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1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kodeks://link/d?nd=901744151" TargetMode="External"/><Relationship Id="rId13" Type="http://schemas.openxmlformats.org/officeDocument/2006/relationships/hyperlink" Target="kodeks://link/d?nd=1200003320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kodeks://link/d?nd=1200007148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kodeks://link/d?nd=120000671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kodeks://link/d?nd=1200045398" TargetMode="External"/><Relationship Id="rId10" Type="http://schemas.openxmlformats.org/officeDocument/2006/relationships/hyperlink" Target="kodeks://link/d?nd=1200004078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kodeks://link/d?nd=1200106979" TargetMode="External"/><Relationship Id="rId14" Type="http://schemas.openxmlformats.org/officeDocument/2006/relationships/hyperlink" Target="kodeks://link/d?nd=120000568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1577</Words>
  <Characters>8994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10550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keywords/>
  <dc:description/>
  <cp:lastModifiedBy>Кудрявцева Татьяна Владимировна</cp:lastModifiedBy>
  <cp:revision>5</cp:revision>
  <cp:lastPrinted>2014-02-24T12:06:00Z</cp:lastPrinted>
  <dcterms:created xsi:type="dcterms:W3CDTF">2017-11-23T12:14:00Z</dcterms:created>
  <dcterms:modified xsi:type="dcterms:W3CDTF">2018-04-05T08:38:00Z</dcterms:modified>
</cp:coreProperties>
</file>